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1C8C" w:rsidRPr="005F1E8B" w:rsidRDefault="00B73991" w:rsidP="009B1C8C">
      <w:pPr>
        <w:jc w:val="center"/>
        <w:rPr>
          <w:b/>
          <w:sz w:val="24"/>
        </w:rPr>
      </w:pP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56704" behindDoc="0" locked="0" layoutInCell="1" allowOverlap="1">
                <wp:simplePos x="0" y="0"/>
                <wp:positionH relativeFrom="column">
                  <wp:posOffset>56515</wp:posOffset>
                </wp:positionH>
                <wp:positionV relativeFrom="paragraph">
                  <wp:posOffset>-595630</wp:posOffset>
                </wp:positionV>
                <wp:extent cx="5677535" cy="547370"/>
                <wp:effectExtent l="23495" t="19050" r="23495" b="2413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7535" cy="547370"/>
                        </a:xfrm>
                        <a:prstGeom prst="rect">
                          <a:avLst/>
                        </a:prstGeom>
                        <a:solidFill>
                          <a:srgbClr val="FFFFFF"/>
                        </a:solidFill>
                        <a:ln w="31750">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3421CA" w:rsidRDefault="003421CA" w:rsidP="009B1C8C">
                            <w:pPr>
                              <w:rPr>
                                <w:rFonts w:ascii="ＭＳ ゴシック" w:eastAsia="ＭＳ ゴシック" w:hAnsi="ＭＳ ゴシック"/>
                                <w:b/>
                                <w:color w:val="FF0000"/>
                              </w:rPr>
                            </w:pPr>
                            <w:r>
                              <w:rPr>
                                <w:rFonts w:ascii="ＭＳ ゴシック" w:eastAsia="ＭＳ ゴシック" w:hAnsi="ＭＳ ゴシック" w:hint="eastAsia"/>
                                <w:b/>
                                <w:color w:val="FF0000"/>
                              </w:rPr>
                              <w:t>本様式は参考例を示したものであり、引用した場合は、その責は作成者にあります。また、</w:t>
                            </w:r>
                            <w:r w:rsidR="002F55A4">
                              <w:rPr>
                                <w:rFonts w:ascii="ＭＳ ゴシック" w:eastAsia="ＭＳ ゴシック" w:hAnsi="ＭＳ ゴシック" w:hint="eastAsia"/>
                                <w:b/>
                                <w:color w:val="FF0000"/>
                              </w:rPr>
                              <w:t>記載</w:t>
                            </w:r>
                            <w:r>
                              <w:rPr>
                                <w:rFonts w:ascii="ＭＳ ゴシック" w:eastAsia="ＭＳ ゴシック" w:hAnsi="ＭＳ ゴシック" w:hint="eastAsia"/>
                                <w:b/>
                                <w:color w:val="FF0000"/>
                              </w:rPr>
                              <w:t>すべき内容については、必ず</w:t>
                            </w:r>
                            <w:r w:rsidR="002F55A4">
                              <w:rPr>
                                <w:rFonts w:ascii="ＭＳ ゴシック" w:eastAsia="ＭＳ ゴシック" w:hAnsi="ＭＳ ゴシック" w:hint="eastAsia"/>
                                <w:b/>
                                <w:color w:val="FF0000"/>
                              </w:rPr>
                              <w:t>国</w:t>
                            </w:r>
                            <w:r w:rsidR="002F55A4">
                              <w:rPr>
                                <w:rFonts w:ascii="ＭＳ ゴシック" w:eastAsia="ＭＳ ゴシック" w:hAnsi="ＭＳ ゴシック"/>
                                <w:b/>
                                <w:color w:val="FF0000"/>
                              </w:rPr>
                              <w:t>通知等を</w:t>
                            </w:r>
                            <w:r w:rsidR="002F55A4">
                              <w:rPr>
                                <w:rFonts w:ascii="ＭＳ ゴシック" w:eastAsia="ＭＳ ゴシック" w:hAnsi="ＭＳ ゴシック" w:hint="eastAsia"/>
                                <w:b/>
                                <w:color w:val="FF0000"/>
                              </w:rPr>
                              <w:t>ご</w:t>
                            </w:r>
                            <w:bookmarkStart w:id="0" w:name="_GoBack"/>
                            <w:bookmarkEnd w:id="0"/>
                            <w:r>
                              <w:rPr>
                                <w:rFonts w:ascii="ＭＳ ゴシック" w:eastAsia="ＭＳ ゴシック" w:hAnsi="ＭＳ ゴシック" w:hint="eastAsia"/>
                                <w:b/>
                                <w:color w:val="FF0000"/>
                              </w:rPr>
                              <w:t>確認ください。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45pt;margin-top:-46.9pt;width:447.05pt;height:43.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" strokecolor="red" strokeweight="2.5pt">
                <v:shadow color="#868686"/>
                <v:textbox>
                  <w:txbxContent>
                    <w:p w:rsidR="003421CA" w:rsidRDefault="003421CA" w:rsidP="009B1C8C">
                      <w:pPr>
                        <w:rPr>
                          <w:rFonts w:ascii="ＭＳ ゴシック" w:eastAsia="ＭＳ ゴシック" w:hAnsi="ＭＳ ゴシック"/>
                          <w:b/>
                          <w:color w:val="FF0000"/>
                        </w:rPr>
                      </w:pPr>
                      <w:r>
                        <w:rPr>
                          <w:rFonts w:ascii="ＭＳ ゴシック" w:eastAsia="ＭＳ ゴシック" w:hAnsi="ＭＳ ゴシック" w:hint="eastAsia"/>
                          <w:b/>
                          <w:color w:val="FF0000"/>
                        </w:rPr>
                        <w:t>本様式は参考例を示したものであり、引用した場合は、その責は作成者にあります。また、</w:t>
                      </w:r>
                      <w:r w:rsidR="002F55A4">
                        <w:rPr>
                          <w:rFonts w:ascii="ＭＳ ゴシック" w:eastAsia="ＭＳ ゴシック" w:hAnsi="ＭＳ ゴシック" w:hint="eastAsia"/>
                          <w:b/>
                          <w:color w:val="FF0000"/>
                        </w:rPr>
                        <w:t>記載</w:t>
                      </w:r>
                      <w:r>
                        <w:rPr>
                          <w:rFonts w:ascii="ＭＳ ゴシック" w:eastAsia="ＭＳ ゴシック" w:hAnsi="ＭＳ ゴシック" w:hint="eastAsia"/>
                          <w:b/>
                          <w:color w:val="FF0000"/>
                        </w:rPr>
                        <w:t>すべき内容については、必ず</w:t>
                      </w:r>
                      <w:r w:rsidR="002F55A4">
                        <w:rPr>
                          <w:rFonts w:ascii="ＭＳ ゴシック" w:eastAsia="ＭＳ ゴシック" w:hAnsi="ＭＳ ゴシック" w:hint="eastAsia"/>
                          <w:b/>
                          <w:color w:val="FF0000"/>
                        </w:rPr>
                        <w:t>国</w:t>
                      </w:r>
                      <w:r w:rsidR="002F55A4">
                        <w:rPr>
                          <w:rFonts w:ascii="ＭＳ ゴシック" w:eastAsia="ＭＳ ゴシック" w:hAnsi="ＭＳ ゴシック"/>
                          <w:b/>
                          <w:color w:val="FF0000"/>
                        </w:rPr>
                        <w:t>通知等を</w:t>
                      </w:r>
                      <w:r w:rsidR="002F55A4">
                        <w:rPr>
                          <w:rFonts w:ascii="ＭＳ ゴシック" w:eastAsia="ＭＳ ゴシック" w:hAnsi="ＭＳ ゴシック" w:hint="eastAsia"/>
                          <w:b/>
                          <w:color w:val="FF0000"/>
                        </w:rPr>
                        <w:t>ご</w:t>
                      </w:r>
                      <w:bookmarkStart w:id="1" w:name="_GoBack"/>
                      <w:bookmarkEnd w:id="1"/>
                      <w:r>
                        <w:rPr>
                          <w:rFonts w:ascii="ＭＳ ゴシック" w:eastAsia="ＭＳ ゴシック" w:hAnsi="ＭＳ ゴシック" w:hint="eastAsia"/>
                          <w:b/>
                          <w:color w:val="FF0000"/>
                        </w:rPr>
                        <w:t>確認ください。</w:t>
                      </w:r>
                    </w:p>
                  </w:txbxContent>
                </v:textbox>
              </v:shape>
            </w:pict>
          </mc:Fallback>
        </mc:AlternateContent>
      </w:r>
      <w:r w:rsidR="009B1C8C" w:rsidRPr="005F1E8B">
        <w:rPr>
          <w:rFonts w:hint="eastAsia"/>
          <w:b/>
          <w:sz w:val="24"/>
        </w:rPr>
        <w:t>ケアプランセンター○○</w:t>
      </w:r>
      <w:r w:rsidR="00B72FDE">
        <w:rPr>
          <w:rFonts w:hint="eastAsia"/>
          <w:b/>
          <w:sz w:val="24"/>
        </w:rPr>
        <w:t xml:space="preserve">　</w:t>
      </w:r>
      <w:r w:rsidR="009B1C8C" w:rsidRPr="005F1E8B">
        <w:rPr>
          <w:rFonts w:hint="eastAsia"/>
          <w:b/>
          <w:sz w:val="24"/>
        </w:rPr>
        <w:t>運営規程</w:t>
      </w:r>
      <w:r w:rsidR="009B1C8C">
        <w:rPr>
          <w:rFonts w:hint="eastAsia"/>
          <w:b/>
          <w:sz w:val="24"/>
        </w:rPr>
        <w:t>（例）</w:t>
      </w:r>
    </w:p>
    <w:p w:rsidR="009B1C8C" w:rsidRPr="00B15E06" w:rsidRDefault="009B1C8C" w:rsidP="009B1C8C">
      <w:pPr>
        <w:rPr>
          <w:szCs w:val="21"/>
        </w:rPr>
      </w:pPr>
    </w:p>
    <w:p w:rsidR="009B1C8C" w:rsidRDefault="009B1C8C" w:rsidP="009B1C8C">
      <w:pPr>
        <w:rPr>
          <w:szCs w:val="21"/>
        </w:rPr>
      </w:pPr>
      <w:r>
        <w:rPr>
          <w:rFonts w:hint="eastAsia"/>
          <w:szCs w:val="21"/>
        </w:rPr>
        <w:t xml:space="preserve">　この運営規程において、社会福祉法人◇◇が設置するケアプランセンター○○（以下「事業所」という。）の適切な運営を確保するために、人員、設備及び運営に関する事項を定める。</w:t>
      </w:r>
    </w:p>
    <w:p w:rsidR="009B1C8C" w:rsidRPr="00E013F1" w:rsidRDefault="009B1C8C" w:rsidP="009B1C8C">
      <w:pPr>
        <w:rPr>
          <w:rFonts w:ascii="ＭＳ 明朝" w:hAnsi="ＭＳ 明朝"/>
          <w:szCs w:val="21"/>
        </w:rPr>
      </w:pPr>
    </w:p>
    <w:p w:rsidR="009B1C8C" w:rsidRPr="00E013F1" w:rsidRDefault="009B1C8C" w:rsidP="009B1C8C">
      <w:pPr>
        <w:rPr>
          <w:rFonts w:ascii="ＭＳ 明朝" w:hAnsi="ＭＳ 明朝"/>
          <w:szCs w:val="21"/>
        </w:rPr>
      </w:pPr>
      <w:r w:rsidRPr="00E013F1">
        <w:rPr>
          <w:rFonts w:ascii="ＭＳ 明朝" w:hAnsi="ＭＳ 明朝" w:hint="eastAsia"/>
          <w:szCs w:val="21"/>
        </w:rPr>
        <w:t>（事業の目的）</w:t>
      </w:r>
    </w:p>
    <w:p w:rsidR="009B1C8C" w:rsidRPr="00E013F1" w:rsidRDefault="009B1C8C" w:rsidP="009B1C8C">
      <w:pPr>
        <w:ind w:left="227" w:hangingChars="100" w:hanging="227"/>
        <w:rPr>
          <w:rFonts w:ascii="ＭＳ 明朝" w:hAnsi="ＭＳ 明朝"/>
          <w:szCs w:val="21"/>
        </w:rPr>
      </w:pPr>
      <w:r w:rsidRPr="00E013F1">
        <w:rPr>
          <w:rFonts w:ascii="ＭＳ 明朝" w:hAnsi="ＭＳ 明朝" w:hint="eastAsia"/>
          <w:szCs w:val="21"/>
        </w:rPr>
        <w:t>第</w:t>
      </w:r>
      <w:r w:rsidR="00E013F1">
        <w:rPr>
          <w:rFonts w:ascii="ＭＳ 明朝" w:hAnsi="ＭＳ 明朝" w:hint="eastAsia"/>
          <w:szCs w:val="21"/>
        </w:rPr>
        <w:t>１</w:t>
      </w:r>
      <w:r w:rsidRPr="00E013F1">
        <w:rPr>
          <w:rFonts w:ascii="ＭＳ 明朝" w:hAnsi="ＭＳ 明朝" w:hint="eastAsia"/>
          <w:szCs w:val="21"/>
        </w:rPr>
        <w:t>条　要介護状態の利用者に対し、利用者の心身の特性を踏まえてその有する能力に応じ自立した日常生活を営むことができるよう、適正な指定居宅介護支援を提供することを目的とする。</w:t>
      </w:r>
    </w:p>
    <w:p w:rsidR="009B1C8C" w:rsidRPr="00E013F1" w:rsidRDefault="009B1C8C" w:rsidP="009B1C8C">
      <w:pPr>
        <w:rPr>
          <w:rFonts w:ascii="ＭＳ 明朝" w:hAnsi="ＭＳ 明朝"/>
          <w:szCs w:val="21"/>
        </w:rPr>
      </w:pPr>
    </w:p>
    <w:p w:rsidR="009B1C8C" w:rsidRPr="00E013F1" w:rsidRDefault="009B1C8C" w:rsidP="009B1C8C">
      <w:pPr>
        <w:rPr>
          <w:rFonts w:ascii="ＭＳ 明朝" w:hAnsi="ＭＳ 明朝"/>
          <w:szCs w:val="21"/>
        </w:rPr>
      </w:pPr>
      <w:r w:rsidRPr="00E013F1">
        <w:rPr>
          <w:rFonts w:ascii="ＭＳ 明朝" w:hAnsi="ＭＳ 明朝" w:hint="eastAsia"/>
          <w:szCs w:val="21"/>
        </w:rPr>
        <w:t>（運営の方針）</w:t>
      </w:r>
    </w:p>
    <w:p w:rsidR="009B1C8C" w:rsidRPr="00E013F1" w:rsidRDefault="009B1C8C" w:rsidP="009B1C8C">
      <w:pPr>
        <w:ind w:left="227" w:hangingChars="100" w:hanging="227"/>
        <w:rPr>
          <w:rFonts w:ascii="ＭＳ 明朝" w:hAnsi="ＭＳ 明朝"/>
          <w:szCs w:val="21"/>
        </w:rPr>
      </w:pPr>
      <w:r w:rsidRPr="00E013F1">
        <w:rPr>
          <w:rFonts w:ascii="ＭＳ 明朝" w:hAnsi="ＭＳ 明朝" w:hint="eastAsia"/>
          <w:szCs w:val="21"/>
        </w:rPr>
        <w:t>第</w:t>
      </w:r>
      <w:r w:rsidR="00E013F1">
        <w:rPr>
          <w:rFonts w:ascii="ＭＳ 明朝" w:hAnsi="ＭＳ 明朝" w:hint="eastAsia"/>
          <w:szCs w:val="21"/>
        </w:rPr>
        <w:t>２</w:t>
      </w:r>
      <w:r w:rsidRPr="00E013F1">
        <w:rPr>
          <w:rFonts w:ascii="ＭＳ 明朝" w:hAnsi="ＭＳ 明朝" w:hint="eastAsia"/>
          <w:szCs w:val="21"/>
        </w:rPr>
        <w:t>条　事業の実施に当たっては、利用者の心身の状況やその環境に応じて、利用者の意向を尊重し、適切な保健医療サービス及び福祉サービスが、多様な事業者から、総合的かつ効率的に提供されるよう配慮して行う。</w:t>
      </w:r>
    </w:p>
    <w:p w:rsidR="009B1C8C" w:rsidRPr="00E013F1" w:rsidRDefault="009B1C8C" w:rsidP="009B1C8C">
      <w:pPr>
        <w:ind w:left="227" w:hangingChars="100" w:hanging="227"/>
        <w:rPr>
          <w:rFonts w:ascii="ＭＳ 明朝" w:hAnsi="ＭＳ 明朝"/>
          <w:szCs w:val="21"/>
        </w:rPr>
      </w:pPr>
      <w:r w:rsidRPr="00E013F1">
        <w:rPr>
          <w:rFonts w:ascii="ＭＳ 明朝" w:hAnsi="ＭＳ 明朝" w:hint="eastAsia"/>
          <w:szCs w:val="21"/>
        </w:rPr>
        <w:t>２　事業の実施に当たっては、利用者の意思及び人格を尊重し、特定の種類又は特定の居宅サービス事業者に不当に偏ることのないよう公正中立に行う。</w:t>
      </w:r>
    </w:p>
    <w:p w:rsidR="009B1C8C" w:rsidRPr="00173A3B" w:rsidRDefault="009B1C8C" w:rsidP="009B1C8C">
      <w:pPr>
        <w:ind w:left="227" w:hangingChars="100" w:hanging="227"/>
        <w:rPr>
          <w:rFonts w:ascii="ＭＳ 明朝" w:hAnsi="ＭＳ 明朝"/>
          <w:color w:val="000000" w:themeColor="text1"/>
          <w:szCs w:val="21"/>
        </w:rPr>
      </w:pPr>
      <w:r w:rsidRPr="00E013F1">
        <w:rPr>
          <w:rFonts w:ascii="ＭＳ 明朝" w:hAnsi="ＭＳ 明朝" w:hint="eastAsia"/>
          <w:szCs w:val="21"/>
        </w:rPr>
        <w:t>３　事業の実施に当たっては、関係市町村、地域包括支援センター、他の指定居宅介護支援事業者、介護保険</w:t>
      </w:r>
      <w:r w:rsidRPr="00173A3B">
        <w:rPr>
          <w:rFonts w:ascii="ＭＳ 明朝" w:hAnsi="ＭＳ 明朝" w:hint="eastAsia"/>
          <w:color w:val="000000" w:themeColor="text1"/>
          <w:szCs w:val="21"/>
        </w:rPr>
        <w:t>施設</w:t>
      </w:r>
      <w:r w:rsidR="002B2ED4" w:rsidRPr="00173A3B">
        <w:rPr>
          <w:rFonts w:ascii="ＭＳ 明朝" w:hAnsi="ＭＳ 明朝" w:hint="eastAsia"/>
          <w:color w:val="000000" w:themeColor="text1"/>
          <w:szCs w:val="21"/>
        </w:rPr>
        <w:t>、特定相談支援事業者</w:t>
      </w:r>
      <w:r w:rsidRPr="00173A3B">
        <w:rPr>
          <w:rFonts w:ascii="ＭＳ 明朝" w:hAnsi="ＭＳ 明朝" w:hint="eastAsia"/>
          <w:color w:val="000000" w:themeColor="text1"/>
          <w:szCs w:val="21"/>
        </w:rPr>
        <w:t>等との連携に努める。</w:t>
      </w:r>
    </w:p>
    <w:p w:rsidR="009B1C8C" w:rsidRPr="00173A3B" w:rsidRDefault="009B1C8C" w:rsidP="009B1C8C">
      <w:pPr>
        <w:rPr>
          <w:rFonts w:ascii="ＭＳ 明朝" w:hAnsi="ＭＳ 明朝"/>
          <w:color w:val="000000" w:themeColor="text1"/>
          <w:szCs w:val="21"/>
        </w:rPr>
      </w:pPr>
      <w:r w:rsidRPr="00173A3B">
        <w:rPr>
          <w:rFonts w:ascii="ＭＳ 明朝" w:hAnsi="ＭＳ 明朝" w:hint="eastAsia"/>
          <w:color w:val="000000" w:themeColor="text1"/>
          <w:szCs w:val="21"/>
        </w:rPr>
        <w:t>４　事業所を他の事業から独立して位置付け、人事・会計・物品等の管理を行う。</w:t>
      </w:r>
    </w:p>
    <w:p w:rsidR="009B1C8C" w:rsidRPr="00173A3B" w:rsidRDefault="002B2ED4" w:rsidP="002B2ED4">
      <w:pPr>
        <w:ind w:left="227" w:hangingChars="100" w:hanging="227"/>
        <w:rPr>
          <w:rFonts w:ascii="ＭＳ 明朝" w:hAnsi="ＭＳ 明朝"/>
          <w:color w:val="000000" w:themeColor="text1"/>
          <w:szCs w:val="21"/>
        </w:rPr>
      </w:pPr>
      <w:r w:rsidRPr="00173A3B">
        <w:rPr>
          <w:rFonts w:ascii="ＭＳ 明朝" w:hAnsi="ＭＳ 明朝" w:hint="eastAsia"/>
          <w:color w:val="000000" w:themeColor="text1"/>
          <w:szCs w:val="21"/>
        </w:rPr>
        <w:t>５　前号のほか、「</w:t>
      </w:r>
      <w:r w:rsidRPr="00173A3B">
        <w:rPr>
          <w:rFonts w:ascii="ＭＳ 明朝" w:hAnsi="ＭＳ 明朝" w:hint="eastAsia"/>
          <w:color w:val="000000" w:themeColor="text1"/>
        </w:rPr>
        <w:t>長岡市指定居宅介護支援等の事業の人員及び運営の基準等に関する条例（平成30</w:t>
      </w:r>
      <w:r w:rsidR="00ED601A" w:rsidRPr="00173A3B">
        <w:rPr>
          <w:rFonts w:ascii="ＭＳ 明朝" w:hAnsi="ＭＳ 明朝" w:hint="eastAsia"/>
          <w:color w:val="000000" w:themeColor="text1"/>
        </w:rPr>
        <w:t>年長岡市条例第５</w:t>
      </w:r>
      <w:r w:rsidRPr="00173A3B">
        <w:rPr>
          <w:rFonts w:ascii="ＭＳ 明朝" w:hAnsi="ＭＳ 明朝" w:hint="eastAsia"/>
          <w:color w:val="000000" w:themeColor="text1"/>
        </w:rPr>
        <w:t>号）</w:t>
      </w:r>
      <w:r w:rsidRPr="00173A3B">
        <w:rPr>
          <w:rFonts w:ascii="ＭＳ 明朝" w:hAnsi="ＭＳ 明朝" w:hint="eastAsia"/>
          <w:color w:val="000000" w:themeColor="text1"/>
          <w:szCs w:val="21"/>
        </w:rPr>
        <w:t>」に定める内容を遵守し、事業を実施するものとする。</w:t>
      </w:r>
    </w:p>
    <w:p w:rsidR="002B2ED4" w:rsidRPr="00173A3B" w:rsidRDefault="002B2ED4" w:rsidP="009B1C8C">
      <w:pPr>
        <w:rPr>
          <w:rFonts w:ascii="ＭＳ 明朝" w:hAnsi="ＭＳ 明朝"/>
          <w:color w:val="000000" w:themeColor="text1"/>
          <w:szCs w:val="21"/>
        </w:rPr>
      </w:pPr>
    </w:p>
    <w:p w:rsidR="009B1C8C" w:rsidRPr="00E013F1" w:rsidRDefault="009B1C8C" w:rsidP="009B1C8C">
      <w:pPr>
        <w:rPr>
          <w:rFonts w:ascii="ＭＳ 明朝" w:hAnsi="ＭＳ 明朝"/>
          <w:szCs w:val="21"/>
        </w:rPr>
      </w:pPr>
      <w:r w:rsidRPr="00E013F1">
        <w:rPr>
          <w:rFonts w:ascii="ＭＳ 明朝" w:hAnsi="ＭＳ 明朝" w:hint="eastAsia"/>
          <w:szCs w:val="21"/>
        </w:rPr>
        <w:t>（事業所の名称等）</w:t>
      </w:r>
    </w:p>
    <w:p w:rsidR="009B1C8C" w:rsidRPr="00E013F1" w:rsidRDefault="009B1C8C" w:rsidP="009B1C8C">
      <w:pPr>
        <w:rPr>
          <w:rFonts w:ascii="ＭＳ 明朝" w:hAnsi="ＭＳ 明朝"/>
          <w:szCs w:val="21"/>
        </w:rPr>
      </w:pPr>
      <w:r w:rsidRPr="00E013F1">
        <w:rPr>
          <w:rFonts w:ascii="ＭＳ 明朝" w:hAnsi="ＭＳ 明朝" w:hint="eastAsia"/>
          <w:szCs w:val="21"/>
        </w:rPr>
        <w:t>第</w:t>
      </w:r>
      <w:r w:rsidR="00E013F1">
        <w:rPr>
          <w:rFonts w:ascii="ＭＳ 明朝" w:hAnsi="ＭＳ 明朝" w:hint="eastAsia"/>
          <w:szCs w:val="21"/>
        </w:rPr>
        <w:t>３</w:t>
      </w:r>
      <w:r w:rsidRPr="00E013F1">
        <w:rPr>
          <w:rFonts w:ascii="ＭＳ 明朝" w:hAnsi="ＭＳ 明朝" w:hint="eastAsia"/>
          <w:szCs w:val="21"/>
        </w:rPr>
        <w:t>条　事業を行う事業所の名称及び所在地は次のとおりとする。</w:t>
      </w:r>
    </w:p>
    <w:p w:rsidR="009B1C8C" w:rsidRPr="00E013F1" w:rsidRDefault="009B1C8C" w:rsidP="009B1C8C">
      <w:pPr>
        <w:rPr>
          <w:rFonts w:ascii="ＭＳ 明朝" w:hAnsi="ＭＳ 明朝"/>
          <w:szCs w:val="21"/>
        </w:rPr>
      </w:pPr>
      <w:r w:rsidRPr="00E013F1">
        <w:rPr>
          <w:rFonts w:ascii="ＭＳ 明朝" w:hAnsi="ＭＳ 明朝" w:hint="eastAsia"/>
          <w:szCs w:val="21"/>
        </w:rPr>
        <w:t xml:space="preserve">　（１）　名　称　ケアプランセンター○○</w:t>
      </w:r>
    </w:p>
    <w:p w:rsidR="009B1C8C" w:rsidRPr="00E013F1" w:rsidRDefault="009B1C8C" w:rsidP="009B1C8C">
      <w:pPr>
        <w:rPr>
          <w:rFonts w:ascii="ＭＳ 明朝" w:hAnsi="ＭＳ 明朝"/>
          <w:color w:val="FF0000"/>
          <w:szCs w:val="21"/>
        </w:rPr>
      </w:pPr>
      <w:r w:rsidRPr="00E013F1">
        <w:rPr>
          <w:rFonts w:ascii="ＭＳ 明朝" w:hAnsi="ＭＳ 明朝" w:hint="eastAsia"/>
          <w:szCs w:val="21"/>
        </w:rPr>
        <w:t xml:space="preserve">　（２）　所在地</w:t>
      </w:r>
      <w:r w:rsidRPr="00173A3B">
        <w:rPr>
          <w:rFonts w:ascii="ＭＳ 明朝" w:hAnsi="ＭＳ 明朝" w:hint="eastAsia"/>
          <w:color w:val="000000" w:themeColor="text1"/>
          <w:szCs w:val="21"/>
        </w:rPr>
        <w:t xml:space="preserve">　長岡市○○</w:t>
      </w:r>
      <w:r w:rsidRPr="00E013F1">
        <w:rPr>
          <w:rFonts w:ascii="ＭＳ 明朝" w:hAnsi="ＭＳ 明朝" w:hint="eastAsia"/>
          <w:szCs w:val="21"/>
        </w:rPr>
        <w:t>町○丁目○番○号</w:t>
      </w:r>
    </w:p>
    <w:p w:rsidR="009B1C8C" w:rsidRPr="00E013F1" w:rsidRDefault="009B1C8C" w:rsidP="009B1C8C">
      <w:pPr>
        <w:rPr>
          <w:rFonts w:ascii="ＭＳ 明朝" w:hAnsi="ＭＳ 明朝"/>
          <w:szCs w:val="21"/>
        </w:rPr>
      </w:pPr>
    </w:p>
    <w:p w:rsidR="009B1C8C" w:rsidRPr="00E013F1" w:rsidRDefault="009B1C8C" w:rsidP="009B1C8C">
      <w:pPr>
        <w:rPr>
          <w:rFonts w:ascii="ＭＳ 明朝" w:hAnsi="ＭＳ 明朝"/>
          <w:szCs w:val="21"/>
        </w:rPr>
      </w:pPr>
      <w:r w:rsidRPr="00E013F1">
        <w:rPr>
          <w:rFonts w:ascii="ＭＳ 明朝" w:hAnsi="ＭＳ 明朝" w:hint="eastAsia"/>
          <w:szCs w:val="21"/>
        </w:rPr>
        <w:t>（職員の職種、員数及び兼務の内容）</w:t>
      </w:r>
    </w:p>
    <w:p w:rsidR="009B1C8C" w:rsidRPr="00E013F1" w:rsidRDefault="009B1C8C" w:rsidP="009B1C8C">
      <w:pPr>
        <w:rPr>
          <w:rFonts w:ascii="ＭＳ 明朝" w:hAnsi="ＭＳ 明朝"/>
          <w:szCs w:val="21"/>
        </w:rPr>
      </w:pPr>
      <w:r w:rsidRPr="00E013F1">
        <w:rPr>
          <w:rFonts w:ascii="ＭＳ 明朝" w:hAnsi="ＭＳ 明朝" w:hint="eastAsia"/>
          <w:szCs w:val="21"/>
        </w:rPr>
        <w:t>第</w:t>
      </w:r>
      <w:r w:rsidR="00E013F1">
        <w:rPr>
          <w:rFonts w:ascii="ＭＳ 明朝" w:hAnsi="ＭＳ 明朝" w:hint="eastAsia"/>
          <w:szCs w:val="21"/>
        </w:rPr>
        <w:t>４</w:t>
      </w:r>
      <w:r w:rsidRPr="00E013F1">
        <w:rPr>
          <w:rFonts w:ascii="ＭＳ 明朝" w:hAnsi="ＭＳ 明朝" w:hint="eastAsia"/>
          <w:szCs w:val="21"/>
        </w:rPr>
        <w:t>条　事業所に所属する職種、員数及び職務の内容は次のとおりとする。</w:t>
      </w:r>
    </w:p>
    <w:p w:rsidR="009B1C8C" w:rsidRPr="00E013F1" w:rsidRDefault="009B1C8C" w:rsidP="009B1C8C">
      <w:pPr>
        <w:rPr>
          <w:rFonts w:ascii="ＭＳ 明朝" w:hAnsi="ＭＳ 明朝"/>
          <w:szCs w:val="21"/>
        </w:rPr>
      </w:pPr>
      <w:r w:rsidRPr="00E013F1">
        <w:rPr>
          <w:rFonts w:ascii="ＭＳ 明朝" w:hAnsi="ＭＳ 明朝" w:hint="eastAsia"/>
          <w:szCs w:val="21"/>
        </w:rPr>
        <w:t xml:space="preserve">　（１）管理者　１名（常勤兼務職員、介護支援専門員と兼務）</w:t>
      </w:r>
    </w:p>
    <w:p w:rsidR="009B1C8C" w:rsidRPr="00173A3B" w:rsidRDefault="009B1C8C" w:rsidP="009B1C8C">
      <w:pPr>
        <w:ind w:left="680" w:hangingChars="300" w:hanging="680"/>
        <w:rPr>
          <w:rFonts w:ascii="ＭＳ 明朝" w:hAnsi="ＭＳ 明朝"/>
          <w:color w:val="000000" w:themeColor="text1"/>
          <w:szCs w:val="21"/>
        </w:rPr>
      </w:pPr>
      <w:r w:rsidRPr="00E013F1">
        <w:rPr>
          <w:rFonts w:ascii="ＭＳ 明朝" w:hAnsi="ＭＳ 明朝" w:hint="eastAsia"/>
          <w:szCs w:val="21"/>
        </w:rPr>
        <w:t xml:space="preserve">　　　　管理者は、</w:t>
      </w:r>
      <w:r w:rsidRPr="00173A3B">
        <w:rPr>
          <w:rFonts w:ascii="ＭＳ 明朝" w:hAnsi="ＭＳ 明朝" w:hint="eastAsia"/>
          <w:color w:val="000000" w:themeColor="text1"/>
          <w:szCs w:val="21"/>
        </w:rPr>
        <w:t>主任介護支援専門員であって、事業所の従業者の管理及び業務の管理を一元的に行う。</w:t>
      </w:r>
    </w:p>
    <w:p w:rsidR="009B1C8C" w:rsidRPr="00E013F1" w:rsidRDefault="009B1C8C" w:rsidP="009B1C8C">
      <w:pPr>
        <w:rPr>
          <w:rFonts w:ascii="ＭＳ 明朝" w:hAnsi="ＭＳ 明朝"/>
          <w:szCs w:val="21"/>
        </w:rPr>
      </w:pPr>
      <w:r w:rsidRPr="00E013F1">
        <w:rPr>
          <w:rFonts w:ascii="ＭＳ 明朝" w:hAnsi="ＭＳ 明朝" w:hint="eastAsia"/>
          <w:szCs w:val="21"/>
        </w:rPr>
        <w:t xml:space="preserve">　（２）介護支援専門員　１名以上</w:t>
      </w:r>
    </w:p>
    <w:p w:rsidR="009B1C8C" w:rsidRPr="00E013F1" w:rsidRDefault="009B1C8C" w:rsidP="009B1C8C">
      <w:pPr>
        <w:rPr>
          <w:rFonts w:ascii="ＭＳ 明朝" w:hAnsi="ＭＳ 明朝"/>
          <w:szCs w:val="21"/>
        </w:rPr>
      </w:pPr>
      <w:r w:rsidRPr="00E013F1">
        <w:rPr>
          <w:rFonts w:ascii="ＭＳ 明朝" w:hAnsi="ＭＳ 明朝" w:hint="eastAsia"/>
          <w:szCs w:val="21"/>
        </w:rPr>
        <w:t xml:space="preserve">　　　　介護支援専門員は、指定居宅介護支援の提供にあたる。</w:t>
      </w:r>
    </w:p>
    <w:p w:rsidR="009B1C8C" w:rsidRPr="00E013F1" w:rsidRDefault="009B1C8C" w:rsidP="009B1C8C">
      <w:pPr>
        <w:rPr>
          <w:rFonts w:ascii="ＭＳ 明朝" w:hAnsi="ＭＳ 明朝"/>
          <w:szCs w:val="21"/>
        </w:rPr>
      </w:pPr>
    </w:p>
    <w:p w:rsidR="009B1C8C" w:rsidRPr="00E013F1" w:rsidRDefault="009B1C8C" w:rsidP="009B1C8C">
      <w:pPr>
        <w:rPr>
          <w:rFonts w:ascii="ＭＳ 明朝" w:hAnsi="ＭＳ 明朝"/>
          <w:szCs w:val="21"/>
        </w:rPr>
      </w:pPr>
      <w:r w:rsidRPr="00E013F1">
        <w:rPr>
          <w:rFonts w:ascii="ＭＳ 明朝" w:hAnsi="ＭＳ 明朝" w:hint="eastAsia"/>
          <w:szCs w:val="21"/>
        </w:rPr>
        <w:t>（営業日及び営業時間）</w:t>
      </w:r>
    </w:p>
    <w:p w:rsidR="009B1C8C" w:rsidRPr="00E013F1" w:rsidRDefault="009B1C8C" w:rsidP="009B1C8C">
      <w:pPr>
        <w:rPr>
          <w:rFonts w:ascii="ＭＳ 明朝" w:hAnsi="ＭＳ 明朝"/>
          <w:szCs w:val="21"/>
        </w:rPr>
      </w:pPr>
      <w:r w:rsidRPr="00E013F1">
        <w:rPr>
          <w:rFonts w:ascii="ＭＳ 明朝" w:hAnsi="ＭＳ 明朝" w:hint="eastAsia"/>
          <w:szCs w:val="21"/>
        </w:rPr>
        <w:t>第５条　営業日及び営業時間は、次のとおりとする。</w:t>
      </w:r>
    </w:p>
    <w:p w:rsidR="009B1C8C" w:rsidRPr="00E013F1" w:rsidRDefault="009B1C8C" w:rsidP="009B1C8C">
      <w:pPr>
        <w:ind w:left="680" w:hangingChars="300" w:hanging="680"/>
        <w:rPr>
          <w:rFonts w:ascii="ＭＳ 明朝" w:hAnsi="ＭＳ 明朝"/>
          <w:szCs w:val="21"/>
        </w:rPr>
      </w:pPr>
      <w:r w:rsidRPr="00E013F1">
        <w:rPr>
          <w:rFonts w:ascii="ＭＳ 明朝" w:hAnsi="ＭＳ 明朝" w:hint="eastAsia"/>
          <w:szCs w:val="21"/>
        </w:rPr>
        <w:t xml:space="preserve">　（１）営業日　月曜日から金曜日までとする。ただし、祝祭日、年末年始（１２月３１日から１月３日）、お盆（８月１３日～８月１５日）を除く日とする。</w:t>
      </w:r>
    </w:p>
    <w:p w:rsidR="009B1C8C" w:rsidRPr="00E013F1" w:rsidRDefault="009B1C8C" w:rsidP="009B1C8C">
      <w:pPr>
        <w:ind w:left="680" w:hangingChars="300" w:hanging="680"/>
        <w:rPr>
          <w:rFonts w:ascii="ＭＳ 明朝" w:hAnsi="ＭＳ 明朝"/>
          <w:szCs w:val="21"/>
        </w:rPr>
      </w:pPr>
      <w:r w:rsidRPr="00E013F1">
        <w:rPr>
          <w:rFonts w:ascii="ＭＳ 明朝" w:hAnsi="ＭＳ 明朝" w:hint="eastAsia"/>
          <w:szCs w:val="21"/>
        </w:rPr>
        <w:lastRenderedPageBreak/>
        <w:t xml:space="preserve">　（２）営業時間　午前８時３０分から午後５時３０分までとする。</w:t>
      </w:r>
    </w:p>
    <w:p w:rsidR="00321BFB" w:rsidRPr="00ED601A" w:rsidRDefault="00321BFB" w:rsidP="00321BFB">
      <w:pPr>
        <w:ind w:left="680" w:hangingChars="300" w:hanging="680"/>
        <w:rPr>
          <w:rFonts w:ascii="ＭＳ 明朝" w:hAnsi="ＭＳ 明朝"/>
          <w:szCs w:val="21"/>
        </w:rPr>
      </w:pPr>
      <w:r w:rsidRPr="00ED601A">
        <w:rPr>
          <w:rFonts w:ascii="ＭＳ 明朝" w:hAnsi="ＭＳ 明朝" w:hint="eastAsia"/>
          <w:szCs w:val="21"/>
        </w:rPr>
        <w:t xml:space="preserve">　（３）利用者の希望に応じて、時間外及び休日であっても携帯電話等で24時間対応可能な体制とする。</w:t>
      </w:r>
    </w:p>
    <w:p w:rsidR="00321BFB" w:rsidRPr="00E013F1" w:rsidRDefault="00321BFB" w:rsidP="009B1C8C">
      <w:pPr>
        <w:rPr>
          <w:rFonts w:ascii="ＭＳ 明朝" w:hAnsi="ＭＳ 明朝"/>
          <w:szCs w:val="21"/>
        </w:rPr>
      </w:pPr>
    </w:p>
    <w:p w:rsidR="009B1C8C" w:rsidRPr="00E013F1" w:rsidRDefault="009B1C8C" w:rsidP="009B1C8C">
      <w:pPr>
        <w:rPr>
          <w:rFonts w:ascii="ＭＳ 明朝" w:hAnsi="ＭＳ 明朝"/>
          <w:szCs w:val="21"/>
        </w:rPr>
      </w:pPr>
      <w:r w:rsidRPr="00E013F1">
        <w:rPr>
          <w:rFonts w:ascii="ＭＳ 明朝" w:hAnsi="ＭＳ 明朝" w:hint="eastAsia"/>
          <w:szCs w:val="21"/>
        </w:rPr>
        <w:t>（居宅介護支援の内容）</w:t>
      </w:r>
    </w:p>
    <w:p w:rsidR="009B1C8C" w:rsidRPr="00ED601A" w:rsidRDefault="009B1C8C" w:rsidP="00321BFB">
      <w:pPr>
        <w:ind w:left="227" w:hangingChars="100" w:hanging="227"/>
        <w:rPr>
          <w:rFonts w:ascii="ＭＳ 明朝" w:hAnsi="ＭＳ 明朝"/>
          <w:szCs w:val="21"/>
        </w:rPr>
      </w:pPr>
      <w:r w:rsidRPr="00E013F1">
        <w:rPr>
          <w:rFonts w:ascii="ＭＳ 明朝" w:hAnsi="ＭＳ 明朝" w:hint="eastAsia"/>
          <w:szCs w:val="21"/>
        </w:rPr>
        <w:t>第６条　提供する居宅介護支援の内容は、居宅介護サービス計画</w:t>
      </w:r>
      <w:r w:rsidR="00321BFB" w:rsidRPr="00ED601A">
        <w:rPr>
          <w:rFonts w:ascii="ＭＳ 明朝" w:hAnsi="ＭＳ 明朝" w:hint="eastAsia"/>
          <w:szCs w:val="21"/>
        </w:rPr>
        <w:t>を作成することとし、指定居宅介護支援の提供に当たっては次の各号に留意するものとする</w:t>
      </w:r>
      <w:r w:rsidRPr="00ED601A">
        <w:rPr>
          <w:rFonts w:ascii="ＭＳ 明朝" w:hAnsi="ＭＳ 明朝" w:hint="eastAsia"/>
          <w:szCs w:val="21"/>
        </w:rPr>
        <w:t xml:space="preserve">。　</w:t>
      </w:r>
    </w:p>
    <w:p w:rsidR="009B1C8C" w:rsidRPr="00ED601A" w:rsidRDefault="00321BFB" w:rsidP="00321BFB">
      <w:pPr>
        <w:ind w:left="680" w:hangingChars="300" w:hanging="680"/>
        <w:rPr>
          <w:rFonts w:ascii="ＭＳ 明朝" w:hAnsi="ＭＳ 明朝"/>
          <w:szCs w:val="21"/>
        </w:rPr>
      </w:pPr>
      <w:r w:rsidRPr="00ED601A">
        <w:rPr>
          <w:rFonts w:ascii="ＭＳ 明朝" w:hAnsi="ＭＳ 明朝" w:hint="eastAsia"/>
          <w:szCs w:val="21"/>
        </w:rPr>
        <w:t xml:space="preserve">　（１）居宅サービス計画の作成後、利用者及び利用者の家族と継続的に連絡をとり、利用者の実情や居宅サービス計画の実施状況等の把握を行うものとする。</w:t>
      </w:r>
    </w:p>
    <w:p w:rsidR="00321BFB" w:rsidRPr="00ED601A" w:rsidRDefault="00321BFB" w:rsidP="00321BFB">
      <w:pPr>
        <w:ind w:left="680" w:hangingChars="300" w:hanging="680"/>
        <w:rPr>
          <w:rFonts w:ascii="ＭＳ 明朝" w:hAnsi="ＭＳ 明朝"/>
          <w:szCs w:val="21"/>
        </w:rPr>
      </w:pPr>
      <w:r w:rsidRPr="00ED601A">
        <w:rPr>
          <w:rFonts w:ascii="ＭＳ 明朝" w:hAnsi="ＭＳ 明朝" w:hint="eastAsia"/>
          <w:szCs w:val="21"/>
        </w:rPr>
        <w:t xml:space="preserve">　（２）利用者の解決すべき課題の変化が認められた場合等、必要に応じて居宅サービス計画の変更、指定居宅サービス事業者等との連絡調整その他の便宜の提供を行うものとする。</w:t>
      </w:r>
    </w:p>
    <w:p w:rsidR="00321BFB" w:rsidRPr="00E013F1" w:rsidRDefault="00321BFB" w:rsidP="00321BFB">
      <w:pPr>
        <w:ind w:leftChars="100" w:left="680" w:hangingChars="200" w:hanging="453"/>
        <w:rPr>
          <w:rFonts w:ascii="ＭＳ 明朝" w:hAnsi="ＭＳ 明朝"/>
          <w:szCs w:val="21"/>
        </w:rPr>
      </w:pPr>
      <w:r w:rsidRPr="00ED601A">
        <w:rPr>
          <w:rFonts w:ascii="ＭＳ 明朝" w:hAnsi="ＭＳ 明朝" w:hint="eastAsia"/>
          <w:szCs w:val="21"/>
        </w:rPr>
        <w:t>（３）利用者の意思を踏まえて、要介護認定の更新申請等に必要な援助を行うものとする。</w:t>
      </w:r>
    </w:p>
    <w:p w:rsidR="00321BFB" w:rsidRPr="00E013F1" w:rsidRDefault="00321BFB" w:rsidP="009B1C8C">
      <w:pPr>
        <w:rPr>
          <w:rFonts w:ascii="ＭＳ 明朝" w:hAnsi="ＭＳ 明朝"/>
          <w:szCs w:val="21"/>
        </w:rPr>
      </w:pPr>
    </w:p>
    <w:p w:rsidR="009B1C8C" w:rsidRPr="00E013F1" w:rsidRDefault="009B1C8C" w:rsidP="009B1C8C">
      <w:pPr>
        <w:rPr>
          <w:rFonts w:ascii="ＭＳ 明朝" w:hAnsi="ＭＳ 明朝"/>
          <w:szCs w:val="21"/>
        </w:rPr>
      </w:pPr>
      <w:r w:rsidRPr="00E013F1">
        <w:rPr>
          <w:rFonts w:ascii="ＭＳ 明朝" w:hAnsi="ＭＳ 明朝" w:hint="eastAsia"/>
          <w:szCs w:val="21"/>
        </w:rPr>
        <w:t>（居宅介護支援の提供方法）</w:t>
      </w:r>
    </w:p>
    <w:p w:rsidR="009B1C8C" w:rsidRPr="00E013F1" w:rsidRDefault="009B1C8C" w:rsidP="009B1C8C">
      <w:pPr>
        <w:rPr>
          <w:rFonts w:ascii="ＭＳ 明朝" w:hAnsi="ＭＳ 明朝"/>
          <w:szCs w:val="21"/>
        </w:rPr>
      </w:pPr>
      <w:r w:rsidRPr="00E013F1">
        <w:rPr>
          <w:rFonts w:ascii="ＭＳ 明朝" w:hAnsi="ＭＳ 明朝" w:hint="eastAsia"/>
          <w:szCs w:val="21"/>
        </w:rPr>
        <w:t>第</w:t>
      </w:r>
      <w:r w:rsidR="00E013F1">
        <w:rPr>
          <w:rFonts w:ascii="ＭＳ 明朝" w:hAnsi="ＭＳ 明朝" w:hint="eastAsia"/>
          <w:szCs w:val="21"/>
        </w:rPr>
        <w:t>７</w:t>
      </w:r>
      <w:r w:rsidRPr="00E013F1">
        <w:rPr>
          <w:rFonts w:ascii="ＭＳ 明朝" w:hAnsi="ＭＳ 明朝" w:hint="eastAsia"/>
          <w:szCs w:val="21"/>
        </w:rPr>
        <w:t>条　指定居宅介護支援の提供方法は次のとおりとする。</w:t>
      </w:r>
    </w:p>
    <w:p w:rsidR="009B1C8C" w:rsidRPr="00E013F1" w:rsidRDefault="009B1C8C" w:rsidP="009B1C8C">
      <w:pPr>
        <w:rPr>
          <w:rFonts w:ascii="ＭＳ 明朝" w:hAnsi="ＭＳ 明朝"/>
          <w:szCs w:val="21"/>
        </w:rPr>
      </w:pPr>
      <w:r w:rsidRPr="00E013F1">
        <w:rPr>
          <w:rFonts w:ascii="ＭＳ 明朝" w:hAnsi="ＭＳ 明朝" w:hint="eastAsia"/>
          <w:szCs w:val="21"/>
        </w:rPr>
        <w:t xml:space="preserve">　（</w:t>
      </w:r>
      <w:r w:rsidR="00173A3B">
        <w:rPr>
          <w:rFonts w:ascii="ＭＳ 明朝" w:hAnsi="ＭＳ 明朝" w:hint="eastAsia"/>
          <w:szCs w:val="21"/>
        </w:rPr>
        <w:t>1</w:t>
      </w:r>
      <w:r w:rsidRPr="00E013F1">
        <w:rPr>
          <w:rFonts w:ascii="ＭＳ 明朝" w:hAnsi="ＭＳ 明朝" w:hint="eastAsia"/>
          <w:szCs w:val="21"/>
        </w:rPr>
        <w:t>）</w:t>
      </w:r>
      <w:r w:rsidR="00173A3B">
        <w:rPr>
          <w:rFonts w:ascii="ＭＳ 明朝" w:hAnsi="ＭＳ 明朝" w:hint="eastAsia"/>
          <w:szCs w:val="21"/>
        </w:rPr>
        <w:t xml:space="preserve"> </w:t>
      </w:r>
      <w:r w:rsidRPr="00E013F1">
        <w:rPr>
          <w:rFonts w:ascii="ＭＳ 明朝" w:hAnsi="ＭＳ 明朝" w:hint="eastAsia"/>
          <w:szCs w:val="21"/>
        </w:rPr>
        <w:t>居宅サービス計画の作成は、事業所に所属する介護支援専門員が行う。</w:t>
      </w:r>
    </w:p>
    <w:p w:rsidR="009B1C8C" w:rsidRPr="00E013F1" w:rsidRDefault="009B1C8C" w:rsidP="009B1C8C">
      <w:pPr>
        <w:ind w:left="680" w:hangingChars="300" w:hanging="680"/>
        <w:rPr>
          <w:rFonts w:ascii="ＭＳ 明朝" w:hAnsi="ＭＳ 明朝"/>
          <w:szCs w:val="21"/>
        </w:rPr>
      </w:pPr>
      <w:r w:rsidRPr="00E013F1">
        <w:rPr>
          <w:rFonts w:ascii="ＭＳ 明朝" w:hAnsi="ＭＳ 明朝" w:hint="eastAsia"/>
          <w:szCs w:val="21"/>
        </w:rPr>
        <w:t xml:space="preserve">　（</w:t>
      </w:r>
      <w:r w:rsidR="00173A3B">
        <w:rPr>
          <w:rFonts w:ascii="ＭＳ 明朝" w:hAnsi="ＭＳ 明朝" w:hint="eastAsia"/>
          <w:szCs w:val="21"/>
        </w:rPr>
        <w:t>2</w:t>
      </w:r>
      <w:r w:rsidRPr="00E013F1">
        <w:rPr>
          <w:rFonts w:ascii="ＭＳ 明朝" w:hAnsi="ＭＳ 明朝" w:hint="eastAsia"/>
          <w:szCs w:val="21"/>
        </w:rPr>
        <w:t>）</w:t>
      </w:r>
      <w:r w:rsidR="00173A3B">
        <w:rPr>
          <w:rFonts w:ascii="ＭＳ 明朝" w:hAnsi="ＭＳ 明朝" w:hint="eastAsia"/>
          <w:szCs w:val="21"/>
        </w:rPr>
        <w:t xml:space="preserve"> </w:t>
      </w:r>
      <w:r w:rsidRPr="00E013F1">
        <w:rPr>
          <w:rFonts w:ascii="ＭＳ 明朝" w:hAnsi="ＭＳ 明朝" w:hint="eastAsia"/>
          <w:szCs w:val="21"/>
        </w:rPr>
        <w:t>指定居宅介護支援の提供に当たっては、懇切丁寧に行うことを旨とし、利用者又はその家族に対し、サービスの提供方法等について、理解しやすいように説明を行う。</w:t>
      </w:r>
    </w:p>
    <w:p w:rsidR="009B1C8C" w:rsidRPr="00E013F1" w:rsidRDefault="00173A3B" w:rsidP="009B1C8C">
      <w:pPr>
        <w:ind w:left="678" w:hangingChars="299" w:hanging="678"/>
        <w:rPr>
          <w:rFonts w:ascii="ＭＳ 明朝" w:hAnsi="ＭＳ 明朝"/>
          <w:szCs w:val="21"/>
        </w:rPr>
      </w:pPr>
      <w:r>
        <w:rPr>
          <w:rFonts w:ascii="ＭＳ 明朝" w:hAnsi="ＭＳ 明朝" w:hint="eastAsia"/>
          <w:szCs w:val="21"/>
        </w:rPr>
        <w:t xml:space="preserve">　（3</w:t>
      </w:r>
      <w:r w:rsidR="009B1C8C" w:rsidRPr="00E013F1">
        <w:rPr>
          <w:rFonts w:ascii="ＭＳ 明朝" w:hAnsi="ＭＳ 明朝" w:hint="eastAsia"/>
          <w:szCs w:val="21"/>
        </w:rPr>
        <w:t>）</w:t>
      </w:r>
      <w:r>
        <w:rPr>
          <w:rFonts w:ascii="ＭＳ 明朝" w:hAnsi="ＭＳ 明朝" w:hint="eastAsia"/>
          <w:szCs w:val="21"/>
        </w:rPr>
        <w:t xml:space="preserve"> </w:t>
      </w:r>
      <w:r w:rsidR="009B1C8C" w:rsidRPr="00E013F1">
        <w:rPr>
          <w:rFonts w:ascii="ＭＳ 明朝" w:hAnsi="ＭＳ 明朝" w:hint="eastAsia"/>
          <w:szCs w:val="21"/>
        </w:rPr>
        <w:t>利用者又は家族の相談を受ける場所は、事業所の相談室又は利用者の居宅等で行う。</w:t>
      </w:r>
    </w:p>
    <w:p w:rsidR="009B1C8C" w:rsidRPr="00E013F1" w:rsidRDefault="00173A3B" w:rsidP="009B1C8C">
      <w:pPr>
        <w:ind w:left="678" w:hangingChars="299" w:hanging="678"/>
        <w:rPr>
          <w:rFonts w:ascii="ＭＳ 明朝" w:hAnsi="ＭＳ 明朝"/>
          <w:szCs w:val="21"/>
        </w:rPr>
      </w:pPr>
      <w:r>
        <w:rPr>
          <w:rFonts w:ascii="ＭＳ 明朝" w:hAnsi="ＭＳ 明朝" w:hint="eastAsia"/>
          <w:szCs w:val="21"/>
        </w:rPr>
        <w:t xml:space="preserve">　（4</w:t>
      </w:r>
      <w:r w:rsidR="009B1C8C" w:rsidRPr="00E013F1">
        <w:rPr>
          <w:rFonts w:ascii="ＭＳ 明朝" w:hAnsi="ＭＳ 明朝" w:hint="eastAsia"/>
          <w:szCs w:val="21"/>
        </w:rPr>
        <w:t>）</w:t>
      </w:r>
      <w:r>
        <w:rPr>
          <w:rFonts w:ascii="ＭＳ 明朝" w:hAnsi="ＭＳ 明朝" w:hint="eastAsia"/>
          <w:szCs w:val="21"/>
        </w:rPr>
        <w:t xml:space="preserve"> </w:t>
      </w:r>
      <w:r w:rsidR="009B1C8C" w:rsidRPr="00E013F1">
        <w:rPr>
          <w:rFonts w:ascii="ＭＳ 明朝" w:hAnsi="ＭＳ 明朝" w:hint="eastAsia"/>
          <w:szCs w:val="21"/>
        </w:rPr>
        <w:t>使用する課題分析方式は○○方式とし、解決すべき課題に対応するための居宅サービス計画の原案を作成する。</w:t>
      </w:r>
    </w:p>
    <w:p w:rsidR="009B1C8C" w:rsidRPr="00E013F1" w:rsidRDefault="009B1C8C" w:rsidP="009B1C8C">
      <w:pPr>
        <w:ind w:left="680" w:hangingChars="300" w:hanging="680"/>
        <w:rPr>
          <w:rFonts w:ascii="ＭＳ 明朝" w:hAnsi="ＭＳ 明朝"/>
          <w:szCs w:val="21"/>
        </w:rPr>
      </w:pPr>
      <w:r w:rsidRPr="00E013F1">
        <w:rPr>
          <w:rFonts w:ascii="ＭＳ 明朝" w:hAnsi="ＭＳ 明朝" w:hint="eastAsia"/>
          <w:szCs w:val="21"/>
        </w:rPr>
        <w:t xml:space="preserve">　（</w:t>
      </w:r>
      <w:r w:rsidR="00173A3B">
        <w:rPr>
          <w:rFonts w:ascii="ＭＳ 明朝" w:hAnsi="ＭＳ 明朝" w:hint="eastAsia"/>
          <w:szCs w:val="21"/>
        </w:rPr>
        <w:t>5</w:t>
      </w:r>
      <w:r w:rsidRPr="00E013F1">
        <w:rPr>
          <w:rFonts w:ascii="ＭＳ 明朝" w:hAnsi="ＭＳ 明朝" w:hint="eastAsia"/>
          <w:szCs w:val="21"/>
        </w:rPr>
        <w:t>）</w:t>
      </w:r>
      <w:r w:rsidR="00173A3B">
        <w:rPr>
          <w:rFonts w:ascii="ＭＳ 明朝" w:hAnsi="ＭＳ 明朝" w:hint="eastAsia"/>
          <w:szCs w:val="21"/>
        </w:rPr>
        <w:t xml:space="preserve"> </w:t>
      </w:r>
      <w:r w:rsidRPr="00E013F1">
        <w:rPr>
          <w:rFonts w:ascii="ＭＳ 明朝" w:hAnsi="ＭＳ 明朝" w:hint="eastAsia"/>
          <w:szCs w:val="21"/>
        </w:rPr>
        <w:t>居宅サービス計画の原案は、サービス担当者会議を開催して担当者から専門的見地</w:t>
      </w:r>
      <w:r w:rsidR="008D1179" w:rsidRPr="00E013F1">
        <w:rPr>
          <w:rFonts w:ascii="ＭＳ 明朝" w:hAnsi="ＭＳ 明朝" w:hint="eastAsia"/>
          <w:szCs w:val="21"/>
        </w:rPr>
        <w:t>からの意見を求めることとし、その開催場所は原則として</w:t>
      </w:r>
      <w:r w:rsidR="008D1179" w:rsidRPr="00ED601A">
        <w:rPr>
          <w:rFonts w:ascii="ＭＳ 明朝" w:hAnsi="ＭＳ 明朝" w:hint="eastAsia"/>
          <w:szCs w:val="21"/>
        </w:rPr>
        <w:t>利用者の居宅</w:t>
      </w:r>
      <w:r w:rsidRPr="00ED601A">
        <w:rPr>
          <w:rFonts w:ascii="ＭＳ 明朝" w:hAnsi="ＭＳ 明朝" w:hint="eastAsia"/>
          <w:szCs w:val="21"/>
        </w:rPr>
        <w:t>で</w:t>
      </w:r>
      <w:r w:rsidRPr="00E013F1">
        <w:rPr>
          <w:rFonts w:ascii="ＭＳ 明朝" w:hAnsi="ＭＳ 明朝" w:hint="eastAsia"/>
          <w:szCs w:val="21"/>
        </w:rPr>
        <w:t>行う。ただし、必要に応じて居宅サービス事業所の事務室等を用いる。</w:t>
      </w:r>
    </w:p>
    <w:p w:rsidR="009B1C8C" w:rsidRPr="00E013F1" w:rsidRDefault="00173A3B" w:rsidP="009B1C8C">
      <w:pPr>
        <w:ind w:left="680" w:hangingChars="300" w:hanging="680"/>
        <w:rPr>
          <w:rFonts w:ascii="ＭＳ 明朝" w:hAnsi="ＭＳ 明朝"/>
          <w:szCs w:val="21"/>
        </w:rPr>
      </w:pPr>
      <w:r>
        <w:rPr>
          <w:rFonts w:ascii="ＭＳ 明朝" w:hAnsi="ＭＳ 明朝" w:hint="eastAsia"/>
          <w:szCs w:val="21"/>
        </w:rPr>
        <w:t xml:space="preserve">　（6</w:t>
      </w:r>
      <w:r w:rsidR="009B1C8C" w:rsidRPr="00E013F1">
        <w:rPr>
          <w:rFonts w:ascii="ＭＳ 明朝" w:hAnsi="ＭＳ 明朝" w:hint="eastAsia"/>
          <w:szCs w:val="21"/>
        </w:rPr>
        <w:t>）</w:t>
      </w:r>
      <w:r>
        <w:rPr>
          <w:rFonts w:ascii="ＭＳ 明朝" w:hAnsi="ＭＳ 明朝" w:hint="eastAsia"/>
          <w:szCs w:val="21"/>
        </w:rPr>
        <w:t xml:space="preserve"> （5</w:t>
      </w:r>
      <w:r w:rsidR="009B1C8C" w:rsidRPr="00E013F1">
        <w:rPr>
          <w:rFonts w:ascii="ＭＳ 明朝" w:hAnsi="ＭＳ 明朝" w:hint="eastAsia"/>
          <w:szCs w:val="21"/>
        </w:rPr>
        <w:t>）により作成された居宅サービス計画について、利用者及び家族に対して説明し、文書により利用者の同意を得る。また、作成した居宅サービス計画は利用者及び担当者に交付する。</w:t>
      </w:r>
    </w:p>
    <w:p w:rsidR="009B1C8C" w:rsidRPr="00E013F1" w:rsidRDefault="009B1C8C" w:rsidP="009B1C8C">
      <w:pPr>
        <w:ind w:left="678" w:hangingChars="299" w:hanging="678"/>
        <w:rPr>
          <w:rFonts w:ascii="ＭＳ 明朝" w:hAnsi="ＭＳ 明朝"/>
          <w:szCs w:val="21"/>
        </w:rPr>
      </w:pPr>
      <w:r w:rsidRPr="00E013F1">
        <w:rPr>
          <w:rFonts w:ascii="ＭＳ 明朝" w:hAnsi="ＭＳ 明朝" w:hint="eastAsia"/>
          <w:szCs w:val="21"/>
        </w:rPr>
        <w:t xml:space="preserve">　（</w:t>
      </w:r>
      <w:r w:rsidR="00173A3B">
        <w:rPr>
          <w:rFonts w:ascii="ＭＳ 明朝" w:hAnsi="ＭＳ 明朝" w:hint="eastAsia"/>
          <w:szCs w:val="21"/>
        </w:rPr>
        <w:t>7</w:t>
      </w:r>
      <w:r w:rsidRPr="00E013F1">
        <w:rPr>
          <w:rFonts w:ascii="ＭＳ 明朝" w:hAnsi="ＭＳ 明朝" w:hint="eastAsia"/>
          <w:szCs w:val="21"/>
        </w:rPr>
        <w:t>）</w:t>
      </w:r>
      <w:r w:rsidR="00173A3B">
        <w:rPr>
          <w:rFonts w:ascii="ＭＳ 明朝" w:hAnsi="ＭＳ 明朝" w:hint="eastAsia"/>
          <w:szCs w:val="21"/>
        </w:rPr>
        <w:t xml:space="preserve"> </w:t>
      </w:r>
      <w:r w:rsidRPr="00E013F1">
        <w:rPr>
          <w:rFonts w:ascii="ＭＳ 明朝" w:hAnsi="ＭＳ 明朝" w:hint="eastAsia"/>
          <w:szCs w:val="21"/>
        </w:rPr>
        <w:t>モニタリングに当たっては、少なくとも</w:t>
      </w:r>
      <w:r w:rsidR="00173A3B">
        <w:rPr>
          <w:rFonts w:ascii="ＭＳ 明朝" w:hAnsi="ＭＳ 明朝" w:hint="eastAsia"/>
          <w:szCs w:val="21"/>
        </w:rPr>
        <w:t>１</w:t>
      </w:r>
      <w:r w:rsidRPr="00E013F1">
        <w:rPr>
          <w:rFonts w:ascii="ＭＳ 明朝" w:hAnsi="ＭＳ 明朝" w:hint="eastAsia"/>
          <w:szCs w:val="21"/>
        </w:rPr>
        <w:t>月に</w:t>
      </w:r>
      <w:r w:rsidR="00173A3B">
        <w:rPr>
          <w:rFonts w:ascii="ＭＳ 明朝" w:hAnsi="ＭＳ 明朝" w:hint="eastAsia"/>
          <w:szCs w:val="21"/>
        </w:rPr>
        <w:t>１</w:t>
      </w:r>
      <w:r w:rsidRPr="00E013F1">
        <w:rPr>
          <w:rFonts w:ascii="ＭＳ 明朝" w:hAnsi="ＭＳ 明朝" w:hint="eastAsia"/>
          <w:szCs w:val="21"/>
        </w:rPr>
        <w:t>回利用者の居宅を訪問し、利用者に面接を行い、その結果を記録する。</w:t>
      </w:r>
    </w:p>
    <w:p w:rsidR="009B1C8C" w:rsidRPr="00E013F1" w:rsidRDefault="00173A3B" w:rsidP="009B1C8C">
      <w:pPr>
        <w:ind w:left="680" w:hangingChars="300" w:hanging="680"/>
        <w:rPr>
          <w:rFonts w:ascii="ＭＳ 明朝" w:hAnsi="ＭＳ 明朝"/>
          <w:szCs w:val="21"/>
        </w:rPr>
      </w:pPr>
      <w:r>
        <w:rPr>
          <w:rFonts w:ascii="ＭＳ 明朝" w:hAnsi="ＭＳ 明朝" w:hint="eastAsia"/>
          <w:szCs w:val="21"/>
        </w:rPr>
        <w:t xml:space="preserve">　（8</w:t>
      </w:r>
      <w:r w:rsidR="009B1C8C" w:rsidRPr="00E013F1">
        <w:rPr>
          <w:rFonts w:ascii="ＭＳ 明朝" w:hAnsi="ＭＳ 明朝" w:hint="eastAsia"/>
          <w:szCs w:val="21"/>
        </w:rPr>
        <w:t>）</w:t>
      </w:r>
      <w:r>
        <w:rPr>
          <w:rFonts w:ascii="ＭＳ 明朝" w:hAnsi="ＭＳ 明朝" w:hint="eastAsia"/>
          <w:szCs w:val="21"/>
        </w:rPr>
        <w:t xml:space="preserve"> </w:t>
      </w:r>
      <w:r w:rsidR="009B1C8C" w:rsidRPr="00E013F1">
        <w:rPr>
          <w:rFonts w:ascii="ＭＳ 明朝" w:hAnsi="ＭＳ 明朝" w:hint="eastAsia"/>
          <w:szCs w:val="21"/>
        </w:rPr>
        <w:t>居宅サービス計画を変更した場合、利用者が要介護更新認定又は要介護状態の変更の認定を受けた場合は、サービス担当者会議を開催する。</w:t>
      </w:r>
    </w:p>
    <w:p w:rsidR="009B1C8C" w:rsidRPr="00173A3B" w:rsidRDefault="009B1C8C" w:rsidP="009B1C8C">
      <w:pPr>
        <w:ind w:left="680" w:hangingChars="300" w:hanging="680"/>
        <w:rPr>
          <w:rFonts w:ascii="ＭＳ 明朝" w:hAnsi="ＭＳ 明朝"/>
          <w:color w:val="000000" w:themeColor="text1"/>
          <w:szCs w:val="21"/>
        </w:rPr>
      </w:pPr>
      <w:r w:rsidRPr="00E013F1">
        <w:rPr>
          <w:rFonts w:ascii="ＭＳ 明朝" w:hAnsi="ＭＳ 明朝" w:hint="eastAsia"/>
          <w:szCs w:val="21"/>
        </w:rPr>
        <w:t xml:space="preserve">　</w:t>
      </w:r>
      <w:r w:rsidR="00173A3B">
        <w:rPr>
          <w:rFonts w:ascii="ＭＳ 明朝" w:hAnsi="ＭＳ 明朝" w:hint="eastAsia"/>
          <w:color w:val="000000" w:themeColor="text1"/>
          <w:szCs w:val="21"/>
        </w:rPr>
        <w:t>（9</w:t>
      </w:r>
      <w:r w:rsidRPr="00173A3B">
        <w:rPr>
          <w:rFonts w:ascii="ＭＳ 明朝" w:hAnsi="ＭＳ 明朝" w:hint="eastAsia"/>
          <w:color w:val="000000" w:themeColor="text1"/>
          <w:szCs w:val="21"/>
        </w:rPr>
        <w:t>）</w:t>
      </w:r>
      <w:r w:rsidR="00173A3B">
        <w:rPr>
          <w:rFonts w:ascii="ＭＳ 明朝" w:hAnsi="ＭＳ 明朝" w:hint="eastAsia"/>
          <w:color w:val="000000" w:themeColor="text1"/>
          <w:szCs w:val="21"/>
        </w:rPr>
        <w:t xml:space="preserve"> </w:t>
      </w:r>
      <w:r w:rsidRPr="00173A3B">
        <w:rPr>
          <w:rFonts w:ascii="ＭＳ 明朝" w:hAnsi="ＭＳ 明朝" w:hint="eastAsia"/>
          <w:color w:val="000000" w:themeColor="text1"/>
          <w:szCs w:val="21"/>
        </w:rPr>
        <w:t>居宅サービス計画に位置づけた指定居宅サービス事業者に対して、個別サービス計画の提出を求め、居宅サービス計画と個別サービス計画の連動性を高め、意識の共有を図る。</w:t>
      </w:r>
    </w:p>
    <w:p w:rsidR="00430518" w:rsidRPr="00173A3B" w:rsidRDefault="008D1179" w:rsidP="008D1179">
      <w:pPr>
        <w:ind w:left="680" w:hangingChars="300" w:hanging="680"/>
        <w:rPr>
          <w:rFonts w:ascii="ＭＳ 明朝" w:hAnsi="ＭＳ 明朝" w:cs="ＭＳＰゴシック"/>
          <w:color w:val="000000" w:themeColor="text1"/>
          <w:kern w:val="0"/>
          <w:szCs w:val="21"/>
        </w:rPr>
      </w:pPr>
      <w:r w:rsidRPr="00173A3B">
        <w:rPr>
          <w:rFonts w:ascii="ＭＳ 明朝" w:hAnsi="ＭＳ 明朝" w:hint="eastAsia"/>
          <w:color w:val="000000" w:themeColor="text1"/>
          <w:szCs w:val="21"/>
        </w:rPr>
        <w:t xml:space="preserve">　（10）</w:t>
      </w:r>
      <w:r w:rsidR="00173A3B">
        <w:rPr>
          <w:rFonts w:ascii="ＭＳ 明朝" w:hAnsi="ＭＳ 明朝" w:hint="eastAsia"/>
          <w:color w:val="000000" w:themeColor="text1"/>
          <w:szCs w:val="21"/>
        </w:rPr>
        <w:t xml:space="preserve"> </w:t>
      </w:r>
      <w:r w:rsidR="00430518" w:rsidRPr="00173A3B">
        <w:rPr>
          <w:rFonts w:ascii="ＭＳ 明朝" w:hAnsi="ＭＳ 明朝" w:cs="ＭＳＰゴシック" w:hint="eastAsia"/>
          <w:color w:val="000000" w:themeColor="text1"/>
          <w:kern w:val="0"/>
          <w:szCs w:val="21"/>
        </w:rPr>
        <w:t>指定居宅サービス事業者等から</w:t>
      </w:r>
      <w:r w:rsidRPr="00173A3B">
        <w:rPr>
          <w:rFonts w:ascii="ＭＳ 明朝" w:hAnsi="ＭＳ 明朝" w:cs="ＭＳＰゴシック" w:hint="eastAsia"/>
          <w:color w:val="000000" w:themeColor="text1"/>
          <w:kern w:val="0"/>
          <w:szCs w:val="21"/>
        </w:rPr>
        <w:t>利用者の</w:t>
      </w:r>
      <w:r w:rsidR="00430518" w:rsidRPr="00173A3B">
        <w:rPr>
          <w:rFonts w:ascii="ＭＳ 明朝" w:hAnsi="ＭＳ 明朝" w:cs="ＭＳＰゴシック" w:hint="eastAsia"/>
          <w:color w:val="000000" w:themeColor="text1"/>
          <w:kern w:val="0"/>
          <w:szCs w:val="21"/>
        </w:rPr>
        <w:t>服薬状況、</w:t>
      </w:r>
      <w:r w:rsidRPr="00173A3B">
        <w:rPr>
          <w:rFonts w:ascii="ＭＳ 明朝" w:hAnsi="ＭＳ 明朝" w:cs="ＭＳＰゴシック" w:hint="eastAsia"/>
          <w:color w:val="000000" w:themeColor="text1"/>
          <w:kern w:val="0"/>
          <w:szCs w:val="21"/>
        </w:rPr>
        <w:t>口腔</w:t>
      </w:r>
      <w:r w:rsidR="00430518" w:rsidRPr="00173A3B">
        <w:rPr>
          <w:rFonts w:ascii="ＭＳ 明朝" w:hAnsi="ＭＳ 明朝" w:cs="ＭＳＰゴシック" w:hint="eastAsia"/>
          <w:color w:val="000000" w:themeColor="text1"/>
          <w:kern w:val="0"/>
          <w:szCs w:val="21"/>
        </w:rPr>
        <w:t>機能その他の利用者の心身又は生活の状況に係る情報のうち必要と認めるものを、利用者の同意を得て主治</w:t>
      </w:r>
      <w:r w:rsidR="00430518" w:rsidRPr="00173A3B">
        <w:rPr>
          <w:rFonts w:ascii="ＭＳ 明朝" w:hAnsi="ＭＳ 明朝" w:cs="ＭＳＰゴシック" w:hint="eastAsia"/>
          <w:color w:val="000000" w:themeColor="text1"/>
          <w:kern w:val="0"/>
          <w:szCs w:val="21"/>
        </w:rPr>
        <w:lastRenderedPageBreak/>
        <w:t>の医師等に提供するものとする。</w:t>
      </w:r>
    </w:p>
    <w:p w:rsidR="00430518" w:rsidRPr="00173A3B" w:rsidRDefault="00430518" w:rsidP="008D1179">
      <w:pPr>
        <w:ind w:left="680" w:hangingChars="300" w:hanging="680"/>
        <w:rPr>
          <w:rFonts w:ascii="ＭＳ 明朝" w:hAnsi="ＭＳ 明朝" w:cs="ＭＳＰゴシック"/>
          <w:color w:val="000000" w:themeColor="text1"/>
          <w:kern w:val="0"/>
          <w:sz w:val="18"/>
          <w:szCs w:val="21"/>
        </w:rPr>
      </w:pPr>
      <w:r w:rsidRPr="00173A3B">
        <w:rPr>
          <w:rFonts w:ascii="ＭＳ 明朝" w:hAnsi="ＭＳ 明朝" w:hint="eastAsia"/>
          <w:color w:val="000000" w:themeColor="text1"/>
          <w:szCs w:val="21"/>
        </w:rPr>
        <w:t xml:space="preserve">　（11）</w:t>
      </w:r>
      <w:r w:rsidR="00173A3B">
        <w:rPr>
          <w:rFonts w:ascii="ＭＳ 明朝" w:hAnsi="ＭＳ 明朝" w:hint="eastAsia"/>
          <w:color w:val="000000" w:themeColor="text1"/>
          <w:szCs w:val="21"/>
        </w:rPr>
        <w:t xml:space="preserve"> </w:t>
      </w:r>
      <w:r w:rsidRPr="00173A3B">
        <w:rPr>
          <w:rFonts w:ascii="ＭＳ 明朝" w:hAnsi="ＭＳ 明朝" w:cs="ＭＳＰゴシック" w:hint="eastAsia"/>
          <w:color w:val="000000" w:themeColor="text1"/>
          <w:kern w:val="0"/>
        </w:rPr>
        <w:t>利用者が居宅サービスのうち医療系サービスの利用を希望している場合に、利用者の同意を得て主治の医師等の意見を求めた場合は、主治の医師等に対して居宅サービス計画を交付するものとする。</w:t>
      </w:r>
    </w:p>
    <w:p w:rsidR="009B1C8C" w:rsidRPr="00E013F1" w:rsidRDefault="009B1C8C" w:rsidP="009B1C8C">
      <w:pPr>
        <w:ind w:left="680" w:hangingChars="300" w:hanging="680"/>
        <w:rPr>
          <w:rFonts w:ascii="ＭＳ 明朝" w:hAnsi="ＭＳ 明朝"/>
          <w:szCs w:val="21"/>
        </w:rPr>
      </w:pPr>
    </w:p>
    <w:p w:rsidR="009B1C8C" w:rsidRPr="00E013F1" w:rsidRDefault="009B1C8C" w:rsidP="009B1C8C">
      <w:pPr>
        <w:rPr>
          <w:rFonts w:ascii="ＭＳ 明朝" w:hAnsi="ＭＳ 明朝"/>
          <w:szCs w:val="21"/>
        </w:rPr>
      </w:pPr>
      <w:r w:rsidRPr="00E013F1">
        <w:rPr>
          <w:rFonts w:ascii="ＭＳ 明朝" w:hAnsi="ＭＳ 明朝" w:hint="eastAsia"/>
          <w:szCs w:val="21"/>
        </w:rPr>
        <w:t>（利用料その他の費用の額）</w:t>
      </w:r>
    </w:p>
    <w:p w:rsidR="00E013F1" w:rsidRPr="00E013F1" w:rsidRDefault="00B73991" w:rsidP="00E013F1">
      <w:pPr>
        <w:ind w:left="227" w:hangingChars="100" w:hanging="227"/>
        <w:rPr>
          <w:rFonts w:ascii="ＭＳ 明朝" w:hAnsi="ＭＳ 明朝"/>
          <w:szCs w:val="21"/>
        </w:rPr>
      </w:pPr>
      <w:r>
        <w:rPr>
          <w:rFonts w:ascii="ＭＳ 明朝" w:hAnsi="ＭＳ 明朝" w:hint="eastAsia"/>
          <w:noProof/>
          <w:szCs w:val="21"/>
        </w:rPr>
        <mc:AlternateContent>
          <mc:Choice Requires="wps">
            <w:drawing>
              <wp:anchor distT="0" distB="0" distL="114300" distR="114300" simplePos="0" relativeHeight="251657728" behindDoc="0" locked="0" layoutInCell="1" allowOverlap="1">
                <wp:simplePos x="0" y="0"/>
                <wp:positionH relativeFrom="column">
                  <wp:posOffset>3376295</wp:posOffset>
                </wp:positionH>
                <wp:positionV relativeFrom="paragraph">
                  <wp:posOffset>690245</wp:posOffset>
                </wp:positionV>
                <wp:extent cx="2924175" cy="1323975"/>
                <wp:effectExtent l="238125" t="9525" r="9525" b="952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4175" cy="1323975"/>
                        </a:xfrm>
                        <a:prstGeom prst="wedgeRoundRectCallout">
                          <a:avLst>
                            <a:gd name="adj1" fmla="val -56991"/>
                            <a:gd name="adj2" fmla="val -1079"/>
                            <a:gd name="adj3" fmla="val 16667"/>
                          </a:avLst>
                        </a:prstGeom>
                        <a:solidFill>
                          <a:srgbClr val="FFFFFF"/>
                        </a:solidFill>
                        <a:ln w="19050">
                          <a:solidFill>
                            <a:srgbClr val="000000"/>
                          </a:solidFill>
                          <a:miter lim="800000"/>
                          <a:headEnd/>
                          <a:tailEnd/>
                        </a:ln>
                      </wps:spPr>
                      <wps:txbx>
                        <w:txbxContent>
                          <w:p w:rsidR="003421CA" w:rsidRPr="00E013F1" w:rsidRDefault="003421CA" w:rsidP="00E013F1">
                            <w:pPr>
                              <w:rPr>
                                <w:color w:val="0070C0"/>
                                <w:sz w:val="18"/>
                              </w:rPr>
                            </w:pPr>
                            <w:r w:rsidRPr="00E013F1">
                              <w:rPr>
                                <w:rFonts w:hint="eastAsia"/>
                                <w:color w:val="0070C0"/>
                                <w:sz w:val="18"/>
                              </w:rPr>
                              <w:t>通常の事業実施地域以外は５％加算が算定されることから、</w:t>
                            </w:r>
                            <w:r>
                              <w:rPr>
                                <w:rFonts w:hint="eastAsia"/>
                                <w:color w:val="0070C0"/>
                                <w:sz w:val="18"/>
                              </w:rPr>
                              <w:t>地域を限定する場合は「長岡市の一部」といった記載は行わず、「長岡市（○○地区）」や「長岡市○○圏域」のように</w:t>
                            </w:r>
                            <w:r w:rsidRPr="00163C3A">
                              <w:rPr>
                                <w:rFonts w:hint="eastAsia"/>
                                <w:color w:val="0070C0"/>
                                <w:sz w:val="18"/>
                                <w:u w:val="single"/>
                              </w:rPr>
                              <w:t>客観的に特定できる表現とすること</w:t>
                            </w:r>
                            <w:r>
                              <w:rPr>
                                <w:rFonts w:hint="eastAsia"/>
                                <w:color w:val="0070C0"/>
                                <w:sz w:val="18"/>
                              </w:rPr>
                              <w:t>。</w:t>
                            </w:r>
                          </w:p>
                          <w:p w:rsidR="003421CA" w:rsidRPr="00E013F1" w:rsidRDefault="003421CA">
                            <w:pPr>
                              <w:rPr>
                                <w:sz w:val="18"/>
                              </w:rPr>
                            </w:pPr>
                          </w:p>
                          <w:p w:rsidR="003421CA" w:rsidRPr="00E013F1" w:rsidRDefault="003421CA">
                            <w:pPr>
                              <w:rPr>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3" o:spid="_x0000_s1027" type="#_x0000_t62" style="position:absolute;left:0;text-align:left;margin-left:265.85pt;margin-top:54.35pt;width:230.25pt;height:104.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" adj="-1510,10567" strokeweight="1.5pt">
                <v:textbox inset="5.85pt,.7pt,5.85pt,.7pt">
                  <w:txbxContent>
                    <w:p w:rsidR="003421CA" w:rsidRPr="00E013F1" w:rsidRDefault="003421CA" w:rsidP="00E013F1">
                      <w:pPr>
                        <w:rPr>
                          <w:color w:val="0070C0"/>
                          <w:sz w:val="18"/>
                        </w:rPr>
                      </w:pPr>
                      <w:r w:rsidRPr="00E013F1">
                        <w:rPr>
                          <w:rFonts w:hint="eastAsia"/>
                          <w:color w:val="0070C0"/>
                          <w:sz w:val="18"/>
                        </w:rPr>
                        <w:t>通常の事業実施地域以外は５％加算が算定されることから、</w:t>
                      </w:r>
                      <w:r>
                        <w:rPr>
                          <w:rFonts w:hint="eastAsia"/>
                          <w:color w:val="0070C0"/>
                          <w:sz w:val="18"/>
                        </w:rPr>
                        <w:t>地域を限定する場合は「長岡市の一部」といった記載は行わず、「長岡市（○○地区）」や「長岡市○○圏域」のように</w:t>
                      </w:r>
                      <w:r w:rsidRPr="00163C3A">
                        <w:rPr>
                          <w:rFonts w:hint="eastAsia"/>
                          <w:color w:val="0070C0"/>
                          <w:sz w:val="18"/>
                          <w:u w:val="single"/>
                        </w:rPr>
                        <w:t>客観的に特定できる表現とすること</w:t>
                      </w:r>
                      <w:r>
                        <w:rPr>
                          <w:rFonts w:hint="eastAsia"/>
                          <w:color w:val="0070C0"/>
                          <w:sz w:val="18"/>
                        </w:rPr>
                        <w:t>。</w:t>
                      </w:r>
                    </w:p>
                    <w:p w:rsidR="003421CA" w:rsidRPr="00E013F1" w:rsidRDefault="003421CA">
                      <w:pPr>
                        <w:rPr>
                          <w:sz w:val="18"/>
                        </w:rPr>
                      </w:pPr>
                    </w:p>
                    <w:p w:rsidR="003421CA" w:rsidRPr="00E013F1" w:rsidRDefault="003421CA">
                      <w:pPr>
                        <w:rPr>
                          <w:sz w:val="18"/>
                        </w:rPr>
                      </w:pPr>
                    </w:p>
                  </w:txbxContent>
                </v:textbox>
              </v:shape>
            </w:pict>
          </mc:Fallback>
        </mc:AlternateContent>
      </w:r>
      <w:r w:rsidR="009B1C8C" w:rsidRPr="00E013F1">
        <w:rPr>
          <w:rFonts w:ascii="ＭＳ 明朝" w:hAnsi="ＭＳ 明朝" w:hint="eastAsia"/>
          <w:szCs w:val="21"/>
        </w:rPr>
        <w:t>第</w:t>
      </w:r>
      <w:r w:rsidR="00E013F1" w:rsidRPr="00E013F1">
        <w:rPr>
          <w:rFonts w:ascii="ＭＳ 明朝" w:hAnsi="ＭＳ 明朝" w:hint="eastAsia"/>
          <w:szCs w:val="21"/>
        </w:rPr>
        <w:t>８</w:t>
      </w:r>
      <w:r w:rsidR="009B1C8C" w:rsidRPr="00E013F1">
        <w:rPr>
          <w:rFonts w:ascii="ＭＳ 明朝" w:hAnsi="ＭＳ 明朝" w:hint="eastAsia"/>
          <w:szCs w:val="21"/>
        </w:rPr>
        <w:t>条　指定居宅介護支援を提供した場合の利用料は、</w:t>
      </w:r>
      <w:r w:rsidR="00E013F1" w:rsidRPr="00ED601A">
        <w:rPr>
          <w:rFonts w:ascii="ＭＳ 明朝" w:hAnsi="ＭＳ 明朝" w:hint="eastAsia"/>
          <w:szCs w:val="21"/>
        </w:rPr>
        <w:t>「指定居宅介護支援に要する費用の額の算定に関する基準（平成12年２月10日厚生省告示第20号）」に定める額とし、事業所において法定代理受領サービスを提供する場合には、利用者の自己負担はないものとする。</w:t>
      </w:r>
    </w:p>
    <w:p w:rsidR="009B1C8C" w:rsidRPr="00E013F1" w:rsidRDefault="009B1C8C" w:rsidP="009B1C8C">
      <w:pPr>
        <w:rPr>
          <w:rFonts w:ascii="ＭＳ 明朝" w:hAnsi="ＭＳ 明朝"/>
          <w:szCs w:val="21"/>
        </w:rPr>
      </w:pPr>
    </w:p>
    <w:p w:rsidR="009B1C8C" w:rsidRPr="00E013F1" w:rsidRDefault="009B1C8C" w:rsidP="009B1C8C">
      <w:pPr>
        <w:rPr>
          <w:rFonts w:ascii="ＭＳ 明朝" w:hAnsi="ＭＳ 明朝"/>
          <w:szCs w:val="21"/>
        </w:rPr>
      </w:pPr>
      <w:r w:rsidRPr="00E013F1">
        <w:rPr>
          <w:rFonts w:ascii="ＭＳ 明朝" w:hAnsi="ＭＳ 明朝" w:hint="eastAsia"/>
          <w:szCs w:val="21"/>
        </w:rPr>
        <w:t>（通常の事業の実施地域）</w:t>
      </w:r>
    </w:p>
    <w:p w:rsidR="009B1C8C" w:rsidRPr="00E013F1" w:rsidRDefault="009B1C8C" w:rsidP="009B1C8C">
      <w:pPr>
        <w:rPr>
          <w:rFonts w:ascii="ＭＳ 明朝" w:hAnsi="ＭＳ 明朝"/>
          <w:szCs w:val="21"/>
        </w:rPr>
      </w:pPr>
      <w:r w:rsidRPr="00E013F1">
        <w:rPr>
          <w:rFonts w:ascii="ＭＳ 明朝" w:hAnsi="ＭＳ 明朝" w:hint="eastAsia"/>
          <w:szCs w:val="21"/>
        </w:rPr>
        <w:t>第</w:t>
      </w:r>
      <w:r w:rsidR="00E013F1" w:rsidRPr="00E013F1">
        <w:rPr>
          <w:rFonts w:ascii="ＭＳ 明朝" w:hAnsi="ＭＳ 明朝" w:hint="eastAsia"/>
          <w:szCs w:val="21"/>
        </w:rPr>
        <w:t>９</w:t>
      </w:r>
      <w:r w:rsidRPr="00E013F1">
        <w:rPr>
          <w:rFonts w:ascii="ＭＳ 明朝" w:hAnsi="ＭＳ 明朝" w:hint="eastAsia"/>
          <w:szCs w:val="21"/>
        </w:rPr>
        <w:t>条　通常の事業の実施地域は</w:t>
      </w:r>
      <w:r w:rsidRPr="00173A3B">
        <w:rPr>
          <w:rFonts w:ascii="ＭＳ 明朝" w:hAnsi="ＭＳ 明朝" w:hint="eastAsia"/>
          <w:color w:val="000000" w:themeColor="text1"/>
          <w:szCs w:val="21"/>
        </w:rPr>
        <w:t>、</w:t>
      </w:r>
      <w:r w:rsidR="00E013F1" w:rsidRPr="00173A3B">
        <w:rPr>
          <w:rFonts w:ascii="ＭＳ 明朝" w:hAnsi="ＭＳ 明朝" w:hint="eastAsia"/>
          <w:color w:val="000000" w:themeColor="text1"/>
          <w:szCs w:val="21"/>
        </w:rPr>
        <w:t>長岡</w:t>
      </w:r>
      <w:r w:rsidRPr="00173A3B">
        <w:rPr>
          <w:rFonts w:ascii="ＭＳ 明朝" w:hAnsi="ＭＳ 明朝" w:hint="eastAsia"/>
          <w:color w:val="000000" w:themeColor="text1"/>
          <w:szCs w:val="21"/>
        </w:rPr>
        <w:t>市</w:t>
      </w:r>
      <w:r w:rsidRPr="00E013F1">
        <w:rPr>
          <w:rFonts w:ascii="ＭＳ 明朝" w:hAnsi="ＭＳ 明朝" w:hint="eastAsia"/>
          <w:szCs w:val="21"/>
        </w:rPr>
        <w:t>とする。</w:t>
      </w:r>
    </w:p>
    <w:p w:rsidR="009B1C8C" w:rsidRPr="00E013F1" w:rsidRDefault="009B1C8C" w:rsidP="009B1C8C">
      <w:pPr>
        <w:rPr>
          <w:rFonts w:ascii="ＭＳ 明朝" w:hAnsi="ＭＳ 明朝"/>
          <w:szCs w:val="21"/>
        </w:rPr>
      </w:pPr>
    </w:p>
    <w:p w:rsidR="009B1C8C" w:rsidRPr="00E013F1" w:rsidRDefault="009B1C8C" w:rsidP="009B1C8C">
      <w:pPr>
        <w:rPr>
          <w:rFonts w:ascii="ＭＳ 明朝" w:hAnsi="ＭＳ 明朝"/>
          <w:szCs w:val="21"/>
        </w:rPr>
      </w:pPr>
      <w:r w:rsidRPr="00E013F1">
        <w:rPr>
          <w:rFonts w:ascii="ＭＳ 明朝" w:hAnsi="ＭＳ 明朝" w:hint="eastAsia"/>
          <w:szCs w:val="21"/>
        </w:rPr>
        <w:t>（事故発生時の対応）</w:t>
      </w:r>
    </w:p>
    <w:p w:rsidR="009B1C8C" w:rsidRPr="00E013F1" w:rsidRDefault="009B1C8C" w:rsidP="009B1C8C">
      <w:pPr>
        <w:autoSpaceDE w:val="0"/>
        <w:autoSpaceDN w:val="0"/>
        <w:ind w:left="227" w:hangingChars="100" w:hanging="227"/>
        <w:rPr>
          <w:rFonts w:ascii="ＭＳ 明朝" w:hAnsi="ＭＳ 明朝"/>
          <w:szCs w:val="21"/>
        </w:rPr>
      </w:pPr>
      <w:r w:rsidRPr="00E013F1">
        <w:rPr>
          <w:rFonts w:ascii="ＭＳ 明朝" w:hAnsi="ＭＳ 明朝" w:hint="eastAsia"/>
          <w:szCs w:val="21"/>
        </w:rPr>
        <w:t>第</w:t>
      </w:r>
      <w:r w:rsidR="00E013F1" w:rsidRPr="00E013F1">
        <w:rPr>
          <w:rFonts w:ascii="ＭＳ 明朝" w:hAnsi="ＭＳ 明朝" w:hint="eastAsia"/>
          <w:szCs w:val="21"/>
        </w:rPr>
        <w:t>10</w:t>
      </w:r>
      <w:r w:rsidRPr="00E013F1">
        <w:rPr>
          <w:rFonts w:ascii="ＭＳ 明朝" w:hAnsi="ＭＳ 明朝" w:hint="eastAsia"/>
          <w:szCs w:val="21"/>
        </w:rPr>
        <w:t xml:space="preserve">条　</w:t>
      </w:r>
      <w:r w:rsidR="00163C3A">
        <w:rPr>
          <w:rFonts w:ascii="ＭＳ 明朝" w:hAnsi="ＭＳ 明朝" w:hint="eastAsia"/>
          <w:szCs w:val="21"/>
        </w:rPr>
        <w:t>事業者は、</w:t>
      </w:r>
      <w:r w:rsidRPr="00E013F1">
        <w:rPr>
          <w:rFonts w:ascii="ＭＳ 明朝" w:hAnsi="ＭＳ 明朝" w:hint="eastAsia"/>
          <w:szCs w:val="21"/>
        </w:rPr>
        <w:t>利用者に対する</w:t>
      </w:r>
      <w:r w:rsidR="00163C3A">
        <w:rPr>
          <w:rFonts w:ascii="ＭＳ 明朝" w:hAnsi="ＭＳ 明朝" w:hint="eastAsia"/>
          <w:szCs w:val="21"/>
        </w:rPr>
        <w:t>指定居宅介護支援の提供により事故が発生した場合には速やかに市や</w:t>
      </w:r>
      <w:r w:rsidRPr="00E013F1">
        <w:rPr>
          <w:rFonts w:ascii="ＭＳ 明朝" w:hAnsi="ＭＳ 明朝" w:hint="eastAsia"/>
          <w:szCs w:val="21"/>
        </w:rPr>
        <w:t>利用者の家族等に連絡を行うとともに、必要な措置を講じる。</w:t>
      </w:r>
    </w:p>
    <w:p w:rsidR="009B1C8C" w:rsidRPr="00E013F1" w:rsidRDefault="009B1C8C" w:rsidP="009B1C8C">
      <w:pPr>
        <w:ind w:left="227" w:hangingChars="100" w:hanging="227"/>
        <w:rPr>
          <w:rFonts w:ascii="ＭＳ 明朝" w:hAnsi="ＭＳ 明朝"/>
          <w:szCs w:val="21"/>
        </w:rPr>
      </w:pPr>
      <w:r w:rsidRPr="00E013F1">
        <w:rPr>
          <w:rFonts w:ascii="ＭＳ 明朝" w:hAnsi="ＭＳ 明朝" w:hint="eastAsia"/>
          <w:szCs w:val="21"/>
        </w:rPr>
        <w:t>２　利用者に対する指定居宅介護支援の提供により賠償すべき事故が発生した場合には、損害賠償を速やかに行う。</w:t>
      </w:r>
    </w:p>
    <w:p w:rsidR="00163C3A" w:rsidRDefault="00163C3A" w:rsidP="009B1C8C">
      <w:pPr>
        <w:autoSpaceDN w:val="0"/>
        <w:ind w:left="453" w:hangingChars="200" w:hanging="453"/>
        <w:rPr>
          <w:rFonts w:ascii="ＭＳ 明朝" w:hAnsi="ＭＳ 明朝"/>
        </w:rPr>
      </w:pPr>
    </w:p>
    <w:p w:rsidR="00173A3B" w:rsidRPr="00173A3B" w:rsidRDefault="00173A3B" w:rsidP="009B1C8C">
      <w:pPr>
        <w:autoSpaceDN w:val="0"/>
        <w:ind w:left="453" w:hangingChars="200" w:hanging="453"/>
        <w:rPr>
          <w:rFonts w:ascii="ＭＳ 明朝" w:hAnsi="ＭＳ 明朝"/>
        </w:rPr>
      </w:pPr>
      <w:r w:rsidRPr="00173A3B">
        <w:rPr>
          <w:rFonts w:ascii="ＭＳ 明朝" w:hAnsi="ＭＳ 明朝"/>
        </w:rPr>
        <w:t>（虐待の防止のための措置）</w:t>
      </w:r>
    </w:p>
    <w:p w:rsidR="00173A3B" w:rsidRDefault="00173A3B" w:rsidP="00173A3B">
      <w:pPr>
        <w:autoSpaceDN w:val="0"/>
        <w:ind w:left="227" w:hangingChars="100" w:hanging="227"/>
        <w:rPr>
          <w:rFonts w:ascii="ＭＳ 明朝" w:hAnsi="ＭＳ 明朝"/>
        </w:rPr>
      </w:pPr>
      <w:r w:rsidRPr="00173A3B">
        <w:rPr>
          <w:rFonts w:ascii="ＭＳ 明朝" w:hAnsi="ＭＳ 明朝"/>
        </w:rPr>
        <w:t>第1</w:t>
      </w:r>
      <w:r w:rsidR="00B73991">
        <w:rPr>
          <w:rFonts w:ascii="ＭＳ 明朝" w:hAnsi="ＭＳ 明朝" w:hint="eastAsia"/>
        </w:rPr>
        <w:t>1</w:t>
      </w:r>
      <w:r w:rsidRPr="00173A3B">
        <w:rPr>
          <w:rFonts w:ascii="ＭＳ 明朝" w:hAnsi="ＭＳ 明朝"/>
        </w:rPr>
        <w:t>条</w:t>
      </w:r>
      <w:r w:rsidRPr="00173A3B">
        <w:rPr>
          <w:rFonts w:ascii="ＭＳ 明朝" w:hAnsi="ＭＳ 明朝" w:hint="eastAsia"/>
        </w:rPr>
        <w:t xml:space="preserve">　</w:t>
      </w:r>
      <w:r w:rsidRPr="00173A3B">
        <w:rPr>
          <w:rFonts w:ascii="ＭＳ 明朝" w:hAnsi="ＭＳ 明朝"/>
        </w:rPr>
        <w:t>事業者は、虐待の発生又はその再発を防止するため、次の各号に掲げる措置を講じなければならない。</w:t>
      </w:r>
    </w:p>
    <w:p w:rsidR="00173A3B" w:rsidRDefault="00173A3B" w:rsidP="00173A3B">
      <w:pPr>
        <w:autoSpaceDN w:val="0"/>
        <w:ind w:leftChars="100" w:left="680" w:hangingChars="200" w:hanging="453"/>
        <w:rPr>
          <w:rFonts w:ascii="ＭＳ 明朝" w:hAnsi="ＭＳ 明朝"/>
        </w:rPr>
      </w:pPr>
      <w:r w:rsidRPr="00173A3B">
        <w:rPr>
          <w:rFonts w:ascii="ＭＳ 明朝" w:hAnsi="ＭＳ 明朝"/>
        </w:rPr>
        <w:t>(1)</w:t>
      </w:r>
      <w:r>
        <w:rPr>
          <w:rFonts w:ascii="ＭＳ 明朝" w:hAnsi="ＭＳ 明朝" w:hint="eastAsia"/>
        </w:rPr>
        <w:t xml:space="preserve"> </w:t>
      </w:r>
      <w:r w:rsidRPr="00173A3B">
        <w:rPr>
          <w:rFonts w:ascii="ＭＳ 明朝" w:hAnsi="ＭＳ 明朝"/>
        </w:rPr>
        <w:t>事業所における虐待の防止のための対策を検討する委員会（テレビ電話装置等を活用して行うことができるものとする。）を定期的に開催するとともに、その結果について、職員に周知徹底を図るものとする。</w:t>
      </w:r>
    </w:p>
    <w:p w:rsidR="00173A3B" w:rsidRDefault="00173A3B" w:rsidP="00173A3B">
      <w:pPr>
        <w:autoSpaceDN w:val="0"/>
        <w:ind w:leftChars="100" w:left="680" w:hangingChars="200" w:hanging="453"/>
        <w:rPr>
          <w:rFonts w:ascii="ＭＳ 明朝" w:hAnsi="ＭＳ 明朝"/>
        </w:rPr>
      </w:pPr>
      <w:r w:rsidRPr="00173A3B">
        <w:rPr>
          <w:rFonts w:ascii="ＭＳ 明朝" w:hAnsi="ＭＳ 明朝"/>
        </w:rPr>
        <w:t>(2)</w:t>
      </w:r>
      <w:r>
        <w:rPr>
          <w:rFonts w:ascii="ＭＳ 明朝" w:hAnsi="ＭＳ 明朝" w:hint="eastAsia"/>
        </w:rPr>
        <w:t xml:space="preserve"> </w:t>
      </w:r>
      <w:r w:rsidRPr="00173A3B">
        <w:rPr>
          <w:rFonts w:ascii="ＭＳ 明朝" w:hAnsi="ＭＳ 明朝"/>
        </w:rPr>
        <w:t>事業所における虐待の防止のための指針を整備するものとする。</w:t>
      </w:r>
    </w:p>
    <w:p w:rsidR="00173A3B" w:rsidRDefault="00173A3B" w:rsidP="00173A3B">
      <w:pPr>
        <w:autoSpaceDN w:val="0"/>
        <w:ind w:leftChars="100" w:left="680" w:hangingChars="200" w:hanging="453"/>
        <w:rPr>
          <w:rFonts w:ascii="ＭＳ 明朝" w:hAnsi="ＭＳ 明朝"/>
        </w:rPr>
      </w:pPr>
      <w:r w:rsidRPr="00173A3B">
        <w:rPr>
          <w:rFonts w:ascii="ＭＳ 明朝" w:hAnsi="ＭＳ 明朝"/>
        </w:rPr>
        <w:t>(3)</w:t>
      </w:r>
      <w:r>
        <w:rPr>
          <w:rFonts w:ascii="ＭＳ 明朝" w:hAnsi="ＭＳ 明朝" w:hint="eastAsia"/>
        </w:rPr>
        <w:t xml:space="preserve"> </w:t>
      </w:r>
      <w:r w:rsidRPr="00173A3B">
        <w:rPr>
          <w:rFonts w:ascii="ＭＳ 明朝" w:hAnsi="ＭＳ 明朝"/>
        </w:rPr>
        <w:t>事業所において、職員に対し、虐待の防止のための研修を定期的に実施するものと する。</w:t>
      </w:r>
    </w:p>
    <w:p w:rsidR="00173A3B" w:rsidRDefault="00173A3B" w:rsidP="00173A3B">
      <w:pPr>
        <w:autoSpaceDN w:val="0"/>
        <w:ind w:leftChars="100" w:left="680" w:hangingChars="200" w:hanging="453"/>
        <w:rPr>
          <w:rFonts w:ascii="ＭＳ 明朝" w:hAnsi="ＭＳ 明朝"/>
        </w:rPr>
      </w:pPr>
      <w:r w:rsidRPr="00173A3B">
        <w:rPr>
          <w:rFonts w:ascii="ＭＳ 明朝" w:hAnsi="ＭＳ 明朝"/>
        </w:rPr>
        <w:t>(4)</w:t>
      </w:r>
      <w:r>
        <w:rPr>
          <w:rFonts w:ascii="ＭＳ 明朝" w:hAnsi="ＭＳ 明朝" w:hint="eastAsia"/>
        </w:rPr>
        <w:t xml:space="preserve"> </w:t>
      </w:r>
      <w:r w:rsidRPr="00173A3B">
        <w:rPr>
          <w:rFonts w:ascii="ＭＳ 明朝" w:hAnsi="ＭＳ 明朝"/>
        </w:rPr>
        <w:t>前３号に規定する措置を適切に実施するための担当者を置くものとする。</w:t>
      </w:r>
    </w:p>
    <w:p w:rsidR="00173A3B" w:rsidRPr="00173A3B" w:rsidRDefault="00173A3B" w:rsidP="00173A3B">
      <w:pPr>
        <w:autoSpaceDN w:val="0"/>
        <w:ind w:left="227" w:hangingChars="100" w:hanging="227"/>
        <w:rPr>
          <w:rFonts w:ascii="ＭＳ 明朝" w:hAnsi="ＭＳ 明朝"/>
        </w:rPr>
      </w:pPr>
      <w:r w:rsidRPr="00173A3B">
        <w:rPr>
          <w:rFonts w:ascii="ＭＳ 明朝" w:hAnsi="ＭＳ 明朝"/>
        </w:rPr>
        <w:t>２</w:t>
      </w:r>
      <w:r>
        <w:rPr>
          <w:rFonts w:ascii="ＭＳ 明朝" w:hAnsi="ＭＳ 明朝" w:hint="eastAsia"/>
        </w:rPr>
        <w:t xml:space="preserve">　</w:t>
      </w:r>
      <w:r w:rsidRPr="00173A3B">
        <w:rPr>
          <w:rFonts w:ascii="ＭＳ 明朝" w:hAnsi="ＭＳ 明朝"/>
        </w:rPr>
        <w:t>事業者は、虐待等が発生した場合、速やかに市町村へ通報し、市町村が行う虐待等に対 する調査等に協力するよう努める。</w:t>
      </w:r>
    </w:p>
    <w:p w:rsidR="00173A3B" w:rsidRDefault="00173A3B" w:rsidP="009B1C8C">
      <w:pPr>
        <w:autoSpaceDN w:val="0"/>
        <w:ind w:left="453" w:hangingChars="200" w:hanging="453"/>
        <w:rPr>
          <w:rFonts w:ascii="ＭＳ 明朝" w:hAnsi="ＭＳ 明朝"/>
        </w:rPr>
      </w:pPr>
    </w:p>
    <w:p w:rsidR="009B1C8C" w:rsidRPr="00E013F1" w:rsidRDefault="009B1C8C" w:rsidP="009B1C8C">
      <w:pPr>
        <w:autoSpaceDN w:val="0"/>
        <w:ind w:left="453" w:hangingChars="200" w:hanging="453"/>
        <w:rPr>
          <w:rFonts w:ascii="ＭＳ 明朝" w:hAnsi="ＭＳ 明朝"/>
        </w:rPr>
      </w:pPr>
      <w:r w:rsidRPr="00E013F1">
        <w:rPr>
          <w:rFonts w:ascii="ＭＳ 明朝" w:hAnsi="ＭＳ 明朝" w:hint="eastAsia"/>
        </w:rPr>
        <w:t>（苦情処理等）</w:t>
      </w:r>
    </w:p>
    <w:p w:rsidR="009B1C8C" w:rsidRPr="00E013F1" w:rsidRDefault="009B1C8C" w:rsidP="009B1C8C">
      <w:pPr>
        <w:autoSpaceDN w:val="0"/>
        <w:ind w:leftChars="1" w:left="229" w:hangingChars="100" w:hanging="227"/>
        <w:rPr>
          <w:rFonts w:ascii="ＭＳ 明朝" w:hAnsi="ＭＳ 明朝"/>
        </w:rPr>
      </w:pPr>
      <w:r w:rsidRPr="00E013F1">
        <w:rPr>
          <w:rFonts w:ascii="ＭＳ 明朝" w:hAnsi="ＭＳ 明朝" w:hint="eastAsia"/>
        </w:rPr>
        <w:t xml:space="preserve">第11条　</w:t>
      </w:r>
      <w:r w:rsidR="00163C3A">
        <w:rPr>
          <w:rFonts w:ascii="ＭＳ 明朝" w:hAnsi="ＭＳ 明朝" w:hint="eastAsia"/>
        </w:rPr>
        <w:t>事業者は、</w:t>
      </w:r>
      <w:r w:rsidRPr="00E013F1">
        <w:rPr>
          <w:rFonts w:ascii="ＭＳ 明朝" w:hAnsi="ＭＳ 明朝" w:hint="eastAsia"/>
        </w:rPr>
        <w:t>自ら提供した指定居宅介護支援又は自らが居宅サービス計画に位置付けた指定居宅サービス等において、利用者及びその家族からの苦情があった場合は、迅速かつ適切に対応するものとする。</w:t>
      </w:r>
    </w:p>
    <w:p w:rsidR="009B1C8C" w:rsidRPr="00E013F1" w:rsidRDefault="009B1C8C" w:rsidP="009B1C8C">
      <w:pPr>
        <w:autoSpaceDN w:val="0"/>
        <w:ind w:left="227" w:hangingChars="100" w:hanging="227"/>
        <w:rPr>
          <w:rFonts w:ascii="ＭＳ 明朝" w:hAnsi="ＭＳ 明朝"/>
        </w:rPr>
      </w:pPr>
      <w:r w:rsidRPr="00E013F1">
        <w:rPr>
          <w:rFonts w:ascii="ＭＳ 明朝" w:hAnsi="ＭＳ 明朝" w:hint="eastAsia"/>
        </w:rPr>
        <w:t>２　前項の</w:t>
      </w:r>
      <w:r w:rsidR="00163C3A">
        <w:rPr>
          <w:rFonts w:ascii="ＭＳ 明朝" w:hAnsi="ＭＳ 明朝" w:hint="eastAsia"/>
        </w:rPr>
        <w:t>苦情を受けた場合には、当該苦情の内容等を記録するものとする。</w:t>
      </w:r>
    </w:p>
    <w:p w:rsidR="009B1C8C" w:rsidRPr="00E013F1" w:rsidRDefault="00163C3A" w:rsidP="009B1C8C">
      <w:pPr>
        <w:autoSpaceDN w:val="0"/>
        <w:ind w:left="227" w:hangingChars="100" w:hanging="227"/>
        <w:rPr>
          <w:rFonts w:ascii="ＭＳ 明朝" w:hAnsi="ＭＳ 明朝"/>
        </w:rPr>
      </w:pPr>
      <w:r>
        <w:rPr>
          <w:rFonts w:ascii="ＭＳ 明朝" w:hAnsi="ＭＳ 明朝" w:hint="eastAsia"/>
        </w:rPr>
        <w:t>３　事業者は、介護保険法の規定により市や国民健康保険団体連合会（以下「市等」という。）が行う調査に協力するとともに、市</w:t>
      </w:r>
      <w:r w:rsidR="009B1C8C" w:rsidRPr="00E013F1">
        <w:rPr>
          <w:rFonts w:ascii="ＭＳ 明朝" w:hAnsi="ＭＳ 明朝" w:hint="eastAsia"/>
        </w:rPr>
        <w:t>等から指導又は助言を受けた場合は、当該指導</w:t>
      </w:r>
      <w:r w:rsidR="009B1C8C" w:rsidRPr="00E013F1">
        <w:rPr>
          <w:rFonts w:ascii="ＭＳ 明朝" w:hAnsi="ＭＳ 明朝" w:hint="eastAsia"/>
        </w:rPr>
        <w:lastRenderedPageBreak/>
        <w:t>又は助言に従って適切な改善を行うものとする。</w:t>
      </w:r>
    </w:p>
    <w:p w:rsidR="009B1C8C" w:rsidRPr="00E013F1" w:rsidRDefault="00163C3A" w:rsidP="009B1C8C">
      <w:pPr>
        <w:autoSpaceDN w:val="0"/>
        <w:ind w:left="453" w:hangingChars="200" w:hanging="453"/>
        <w:rPr>
          <w:rFonts w:ascii="ＭＳ 明朝" w:hAnsi="ＭＳ 明朝"/>
        </w:rPr>
      </w:pPr>
      <w:r>
        <w:rPr>
          <w:rFonts w:ascii="ＭＳ 明朝" w:hAnsi="ＭＳ 明朝" w:hint="eastAsia"/>
        </w:rPr>
        <w:t>４　事業者は、市</w:t>
      </w:r>
      <w:r w:rsidR="009B1C8C" w:rsidRPr="00E013F1">
        <w:rPr>
          <w:rFonts w:ascii="ＭＳ 明朝" w:hAnsi="ＭＳ 明朝" w:hint="eastAsia"/>
        </w:rPr>
        <w:t>等から改善報告の求めがあった場合は、改善内容を報告する。</w:t>
      </w:r>
    </w:p>
    <w:p w:rsidR="009B1C8C" w:rsidRPr="00E013F1" w:rsidRDefault="009B1C8C" w:rsidP="009B1C8C">
      <w:pPr>
        <w:autoSpaceDN w:val="0"/>
        <w:ind w:leftChars="1" w:left="229" w:hangingChars="100" w:hanging="227"/>
        <w:rPr>
          <w:rFonts w:ascii="ＭＳ 明朝" w:hAnsi="ＭＳ 明朝"/>
        </w:rPr>
      </w:pPr>
      <w:r w:rsidRPr="00E013F1">
        <w:rPr>
          <w:rFonts w:ascii="ＭＳ 明朝" w:hAnsi="ＭＳ 明朝" w:hint="eastAsia"/>
        </w:rPr>
        <w:t>５　事業者は、自らが居宅サービス計画に位置付けた指定居宅サービス等に対する苦情の国民健康保険団体連合会への申し立てに関して、利用者に対し必要な援助を行うものとする。</w:t>
      </w:r>
    </w:p>
    <w:p w:rsidR="009B1C8C" w:rsidRPr="00E013F1" w:rsidRDefault="009B1C8C" w:rsidP="009B1C8C">
      <w:pPr>
        <w:rPr>
          <w:rFonts w:ascii="ＭＳ 明朝" w:hAnsi="ＭＳ 明朝"/>
          <w:szCs w:val="21"/>
        </w:rPr>
      </w:pPr>
    </w:p>
    <w:p w:rsidR="009B1C8C" w:rsidRPr="00E013F1" w:rsidRDefault="009B1C8C" w:rsidP="009B1C8C">
      <w:pPr>
        <w:rPr>
          <w:rFonts w:ascii="ＭＳ 明朝" w:hAnsi="ＭＳ 明朝"/>
          <w:szCs w:val="21"/>
        </w:rPr>
      </w:pPr>
      <w:r w:rsidRPr="00E013F1">
        <w:rPr>
          <w:rFonts w:ascii="ＭＳ 明朝" w:hAnsi="ＭＳ 明朝" w:hint="eastAsia"/>
          <w:szCs w:val="21"/>
        </w:rPr>
        <w:t>（その他運営についての留意事項）</w:t>
      </w:r>
    </w:p>
    <w:p w:rsidR="009B1C8C" w:rsidRPr="00E013F1" w:rsidRDefault="009B1C8C" w:rsidP="009B1C8C">
      <w:pPr>
        <w:autoSpaceDE w:val="0"/>
        <w:autoSpaceDN w:val="0"/>
        <w:rPr>
          <w:rFonts w:ascii="ＭＳ 明朝" w:hAnsi="ＭＳ 明朝"/>
          <w:szCs w:val="21"/>
        </w:rPr>
      </w:pPr>
      <w:r w:rsidRPr="00E013F1">
        <w:rPr>
          <w:rFonts w:ascii="ＭＳ 明朝" w:hAnsi="ＭＳ 明朝" w:hint="eastAsia"/>
          <w:szCs w:val="21"/>
        </w:rPr>
        <w:t>第12条　事業</w:t>
      </w:r>
      <w:r w:rsidRPr="00ED601A">
        <w:rPr>
          <w:rFonts w:ascii="ＭＳ 明朝" w:hAnsi="ＭＳ 明朝" w:hint="eastAsia"/>
          <w:szCs w:val="21"/>
        </w:rPr>
        <w:t>者</w:t>
      </w:r>
      <w:r w:rsidRPr="00E013F1">
        <w:rPr>
          <w:rFonts w:ascii="ＭＳ 明朝" w:hAnsi="ＭＳ 明朝" w:hint="eastAsia"/>
          <w:szCs w:val="21"/>
        </w:rPr>
        <w:t>は、介護支援専門員の資質向上を図るため研修の機会を設けるものとする。</w:t>
      </w:r>
    </w:p>
    <w:p w:rsidR="009B1C8C" w:rsidRPr="00E013F1" w:rsidRDefault="009B1C8C" w:rsidP="009B1C8C">
      <w:pPr>
        <w:rPr>
          <w:rFonts w:ascii="ＭＳ 明朝" w:hAnsi="ＭＳ 明朝"/>
          <w:szCs w:val="21"/>
        </w:rPr>
      </w:pPr>
      <w:r w:rsidRPr="00E013F1">
        <w:rPr>
          <w:rFonts w:ascii="ＭＳ 明朝" w:hAnsi="ＭＳ 明朝" w:hint="eastAsia"/>
          <w:szCs w:val="21"/>
          <w:lang w:eastAsia="zh-TW"/>
        </w:rPr>
        <w:t xml:space="preserve">　①　採用時研修　</w:t>
      </w:r>
      <w:r w:rsidR="00824B0F">
        <w:rPr>
          <w:rFonts w:ascii="ＭＳ 明朝" w:hAnsi="ＭＳ 明朝" w:hint="eastAsia"/>
          <w:szCs w:val="21"/>
        </w:rPr>
        <w:t>採用後○か</w:t>
      </w:r>
      <w:r w:rsidRPr="00E013F1">
        <w:rPr>
          <w:rFonts w:ascii="ＭＳ 明朝" w:hAnsi="ＭＳ 明朝" w:hint="eastAsia"/>
          <w:szCs w:val="21"/>
        </w:rPr>
        <w:t>月以内</w:t>
      </w:r>
    </w:p>
    <w:p w:rsidR="009B1C8C" w:rsidRPr="00E013F1" w:rsidRDefault="009B1C8C" w:rsidP="009B1C8C">
      <w:pPr>
        <w:rPr>
          <w:rFonts w:ascii="ＭＳ 明朝" w:hAnsi="ＭＳ 明朝"/>
          <w:szCs w:val="21"/>
        </w:rPr>
      </w:pPr>
      <w:r w:rsidRPr="00E013F1">
        <w:rPr>
          <w:rFonts w:ascii="ＭＳ 明朝" w:hAnsi="ＭＳ 明朝" w:hint="eastAsia"/>
          <w:szCs w:val="21"/>
        </w:rPr>
        <w:t xml:space="preserve">　②　継続研修　年○回</w:t>
      </w:r>
    </w:p>
    <w:p w:rsidR="009B1C8C" w:rsidRPr="00E013F1" w:rsidRDefault="009B1C8C" w:rsidP="009B1C8C">
      <w:pPr>
        <w:rPr>
          <w:rFonts w:ascii="ＭＳ 明朝" w:hAnsi="ＭＳ 明朝"/>
          <w:szCs w:val="21"/>
        </w:rPr>
      </w:pPr>
      <w:r w:rsidRPr="00E013F1">
        <w:rPr>
          <w:rFonts w:ascii="ＭＳ 明朝" w:hAnsi="ＭＳ 明朝" w:hint="eastAsia"/>
          <w:szCs w:val="21"/>
        </w:rPr>
        <w:t>２　従業者は業務上知り得た利用者又はその家族の秘密を保持する。</w:t>
      </w:r>
    </w:p>
    <w:p w:rsidR="009B1C8C" w:rsidRPr="00E013F1" w:rsidRDefault="009B1C8C" w:rsidP="009B1C8C">
      <w:pPr>
        <w:ind w:left="227" w:hangingChars="100" w:hanging="227"/>
        <w:rPr>
          <w:rFonts w:ascii="ＭＳ 明朝" w:hAnsi="ＭＳ 明朝"/>
          <w:szCs w:val="21"/>
        </w:rPr>
      </w:pPr>
      <w:r w:rsidRPr="00E013F1">
        <w:rPr>
          <w:rFonts w:ascii="ＭＳ 明朝" w:hAnsi="ＭＳ 明朝" w:hint="eastAsia"/>
          <w:szCs w:val="21"/>
        </w:rPr>
        <w:t>３　従業者であった者に、業務上知り得た利用者又はその家族の秘密を保持させるため、従業者でなくなった後においてもこれらの秘密を保持するべき旨を、従業者との雇用契約の内容に含むものとする。</w:t>
      </w:r>
    </w:p>
    <w:p w:rsidR="009B1C8C" w:rsidRPr="00E013F1" w:rsidRDefault="009B1C8C" w:rsidP="009B1C8C">
      <w:pPr>
        <w:ind w:left="227" w:hangingChars="100" w:hanging="227"/>
        <w:rPr>
          <w:rFonts w:ascii="ＭＳ 明朝" w:hAnsi="ＭＳ 明朝"/>
          <w:szCs w:val="21"/>
        </w:rPr>
      </w:pPr>
      <w:r w:rsidRPr="00E013F1">
        <w:rPr>
          <w:rFonts w:ascii="ＭＳ 明朝" w:hAnsi="ＭＳ 明朝" w:hint="eastAsia"/>
          <w:szCs w:val="21"/>
        </w:rPr>
        <w:t>４　サービス担当者会議等において利用者の個人情報を用いる場合は利用者の同意を、利用者の家族の個人情報を用いる場合は当該家族の同意を、あらかじめ文書により得ることとする。</w:t>
      </w:r>
    </w:p>
    <w:p w:rsidR="009B1C8C" w:rsidRPr="00E013F1" w:rsidRDefault="009B1C8C" w:rsidP="009B1C8C">
      <w:pPr>
        <w:ind w:left="227" w:hangingChars="100" w:hanging="227"/>
        <w:rPr>
          <w:rFonts w:ascii="ＭＳ 明朝" w:hAnsi="ＭＳ 明朝"/>
          <w:szCs w:val="21"/>
        </w:rPr>
      </w:pPr>
      <w:r w:rsidRPr="00E013F1">
        <w:rPr>
          <w:rFonts w:ascii="ＭＳ 明朝" w:hAnsi="ＭＳ 明朝" w:hint="eastAsia"/>
          <w:szCs w:val="21"/>
        </w:rPr>
        <w:t>５　この規程に定める事項のほか、運営に関する重要事項は社会福祉法人◇◇と事業所の管理者との協議に基づいて定めるものとする。</w:t>
      </w:r>
    </w:p>
    <w:p w:rsidR="00163C3A" w:rsidRDefault="00163C3A" w:rsidP="009B1C8C">
      <w:pPr>
        <w:autoSpaceDN w:val="0"/>
        <w:ind w:left="227" w:hangingChars="100" w:hanging="227"/>
        <w:rPr>
          <w:rFonts w:ascii="ＭＳ 明朝" w:hAnsi="ＭＳ 明朝"/>
          <w:szCs w:val="21"/>
        </w:rPr>
      </w:pPr>
    </w:p>
    <w:p w:rsidR="009B1C8C" w:rsidRPr="00E013F1" w:rsidRDefault="00163C3A" w:rsidP="009B1C8C">
      <w:pPr>
        <w:autoSpaceDN w:val="0"/>
        <w:ind w:left="227" w:hangingChars="100" w:hanging="227"/>
        <w:rPr>
          <w:rFonts w:ascii="ＭＳ 明朝" w:hAnsi="ＭＳ 明朝"/>
        </w:rPr>
      </w:pPr>
      <w:r>
        <w:rPr>
          <w:rFonts w:ascii="ＭＳ 明朝" w:hAnsi="ＭＳ 明朝" w:hint="eastAsia"/>
          <w:szCs w:val="21"/>
        </w:rPr>
        <w:t>（記録の整備</w:t>
      </w:r>
      <w:r w:rsidRPr="00E013F1">
        <w:rPr>
          <w:rFonts w:ascii="ＭＳ 明朝" w:hAnsi="ＭＳ 明朝" w:hint="eastAsia"/>
          <w:szCs w:val="21"/>
        </w:rPr>
        <w:t>）</w:t>
      </w:r>
    </w:p>
    <w:p w:rsidR="009B1C8C" w:rsidRPr="00ED601A" w:rsidRDefault="009B1C8C" w:rsidP="009B1C8C">
      <w:pPr>
        <w:autoSpaceDE w:val="0"/>
        <w:autoSpaceDN w:val="0"/>
        <w:ind w:left="227" w:hangingChars="100" w:hanging="227"/>
        <w:rPr>
          <w:rFonts w:ascii="ＭＳ 明朝" w:hAnsi="ＭＳ 明朝"/>
        </w:rPr>
      </w:pPr>
      <w:r w:rsidRPr="00E013F1">
        <w:rPr>
          <w:rFonts w:ascii="ＭＳ 明朝" w:hAnsi="ＭＳ 明朝" w:hint="eastAsia"/>
        </w:rPr>
        <w:t>第13条　事業者は、利用者に対する指定居宅介護支援の提供に関する各号に掲げる記録を整備し、その完結の日か</w:t>
      </w:r>
      <w:r w:rsidRPr="00ED601A">
        <w:rPr>
          <w:rFonts w:ascii="ＭＳ 明朝" w:hAnsi="ＭＳ 明朝" w:hint="eastAsia"/>
        </w:rPr>
        <w:t>ら５年間保存しなければならない。</w:t>
      </w:r>
    </w:p>
    <w:p w:rsidR="003357BC" w:rsidRPr="00ED601A" w:rsidRDefault="003357BC" w:rsidP="009B1C8C">
      <w:pPr>
        <w:autoSpaceDN w:val="0"/>
        <w:ind w:left="453" w:hangingChars="200" w:hanging="453"/>
        <w:rPr>
          <w:rFonts w:ascii="ＭＳ 明朝" w:hAnsi="ＭＳ 明朝"/>
        </w:rPr>
      </w:pPr>
      <w:r w:rsidRPr="00ED601A">
        <w:rPr>
          <w:rFonts w:ascii="ＭＳ 明朝" w:hAnsi="ＭＳ 明朝" w:hint="eastAsia"/>
        </w:rPr>
        <w:t xml:space="preserve">　(1) 指定居宅サービス事業者等との連絡調整に関する記録</w:t>
      </w:r>
    </w:p>
    <w:p w:rsidR="009B1C8C" w:rsidRPr="00ED601A" w:rsidRDefault="00B73991" w:rsidP="009B1C8C">
      <w:pPr>
        <w:autoSpaceDN w:val="0"/>
        <w:ind w:left="453" w:hangingChars="200" w:hanging="453"/>
        <w:rPr>
          <w:rFonts w:ascii="ＭＳ 明朝" w:hAnsi="ＭＳ 明朝"/>
        </w:rPr>
      </w:pPr>
      <w:r>
        <w:rPr>
          <w:rFonts w:ascii="ＭＳ 明朝" w:hAnsi="ＭＳ 明朝" w:hint="eastAsia"/>
          <w:noProof/>
        </w:rPr>
        <mc:AlternateContent>
          <mc:Choice Requires="wps">
            <w:drawing>
              <wp:anchor distT="0" distB="0" distL="114300" distR="114300" simplePos="0" relativeHeight="251658752" behindDoc="0" locked="0" layoutInCell="1" allowOverlap="1">
                <wp:simplePos x="0" y="0"/>
                <wp:positionH relativeFrom="column">
                  <wp:posOffset>3528695</wp:posOffset>
                </wp:positionH>
                <wp:positionV relativeFrom="paragraph">
                  <wp:posOffset>169545</wp:posOffset>
                </wp:positionV>
                <wp:extent cx="2924175" cy="1323975"/>
                <wp:effectExtent l="447675" t="12700" r="9525" b="24447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4175" cy="1323975"/>
                        </a:xfrm>
                        <a:prstGeom prst="wedgeRoundRectCallout">
                          <a:avLst>
                            <a:gd name="adj1" fmla="val -64810"/>
                            <a:gd name="adj2" fmla="val 65106"/>
                            <a:gd name="adj3" fmla="val 16667"/>
                          </a:avLst>
                        </a:prstGeom>
                        <a:solidFill>
                          <a:srgbClr val="FFFFFF"/>
                        </a:solidFill>
                        <a:ln w="19050">
                          <a:solidFill>
                            <a:srgbClr val="000000"/>
                          </a:solidFill>
                          <a:miter lim="800000"/>
                          <a:headEnd/>
                          <a:tailEnd/>
                        </a:ln>
                      </wps:spPr>
                      <wps:txbx>
                        <w:txbxContent>
                          <w:p w:rsidR="003421CA" w:rsidRPr="008B77FD" w:rsidRDefault="003421CA" w:rsidP="006F0167">
                            <w:pPr>
                              <w:rPr>
                                <w:rFonts w:ascii="ＭＳ 明朝" w:hAnsi="ＭＳ 明朝"/>
                                <w:sz w:val="18"/>
                              </w:rPr>
                            </w:pPr>
                            <w:r w:rsidRPr="00B35C2C">
                              <w:rPr>
                                <w:rFonts w:ascii="ＭＳ 明朝" w:hAnsi="ＭＳ 明朝" w:hint="eastAsia"/>
                                <w:color w:val="0070C0"/>
                                <w:sz w:val="18"/>
                              </w:rPr>
                              <w:t>（9</w:t>
                            </w:r>
                            <w:r w:rsidR="008B77FD">
                              <w:rPr>
                                <w:rFonts w:ascii="ＭＳ 明朝" w:hAnsi="ＭＳ 明朝" w:hint="eastAsia"/>
                                <w:color w:val="0070C0"/>
                                <w:sz w:val="18"/>
                              </w:rPr>
                              <w:t>）については、指定基準には記載のない項目であり必須とはしていませんが、利用票や加算の根拠となる書類等</w:t>
                            </w:r>
                            <w:r w:rsidRPr="00B35C2C">
                              <w:rPr>
                                <w:rFonts w:ascii="ＭＳ 明朝" w:hAnsi="ＭＳ 明朝" w:hint="eastAsia"/>
                                <w:color w:val="0070C0"/>
                                <w:sz w:val="18"/>
                              </w:rPr>
                              <w:t>についても当然保存しておくべきものとして、例として掲載しています。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 o:spid="_x0000_s1028" type="#_x0000_t62" style="position:absolute;left:0;text-align:left;margin-left:277.85pt;margin-top:13.35pt;width:230.25pt;height:104.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" adj="-3199,24863" strokeweight="1.5pt">
                <v:textbox inset="5.85pt,.7pt,5.85pt,.7pt">
                  <w:txbxContent>
                    <w:p w:rsidR="003421CA" w:rsidRPr="008B77FD" w:rsidRDefault="003421CA" w:rsidP="006F0167">
                      <w:pPr>
                        <w:rPr>
                          <w:rFonts w:ascii="ＭＳ 明朝" w:hAnsi="ＭＳ 明朝"/>
                          <w:sz w:val="18"/>
                        </w:rPr>
                      </w:pPr>
                      <w:r w:rsidRPr="00B35C2C">
                        <w:rPr>
                          <w:rFonts w:ascii="ＭＳ 明朝" w:hAnsi="ＭＳ 明朝" w:hint="eastAsia"/>
                          <w:color w:val="0070C0"/>
                          <w:sz w:val="18"/>
                        </w:rPr>
                        <w:t>（9</w:t>
                      </w:r>
                      <w:r w:rsidR="008B77FD">
                        <w:rPr>
                          <w:rFonts w:ascii="ＭＳ 明朝" w:hAnsi="ＭＳ 明朝" w:hint="eastAsia"/>
                          <w:color w:val="0070C0"/>
                          <w:sz w:val="18"/>
                        </w:rPr>
                        <w:t>）については、指定基準には記載のない項目であり必須とはしていませんが、利用票や加算の根拠となる書類等</w:t>
                      </w:r>
                      <w:r w:rsidRPr="00B35C2C">
                        <w:rPr>
                          <w:rFonts w:ascii="ＭＳ 明朝" w:hAnsi="ＭＳ 明朝" w:hint="eastAsia"/>
                          <w:color w:val="0070C0"/>
                          <w:sz w:val="18"/>
                        </w:rPr>
                        <w:t>についても当然保存しておくべきものとして、例として掲載しています。</w:t>
                      </w:r>
                    </w:p>
                  </w:txbxContent>
                </v:textbox>
              </v:shape>
            </w:pict>
          </mc:Fallback>
        </mc:AlternateContent>
      </w:r>
      <w:r w:rsidR="009B1C8C" w:rsidRPr="00ED601A">
        <w:rPr>
          <w:rFonts w:ascii="ＭＳ 明朝" w:hAnsi="ＭＳ 明朝" w:hint="eastAsia"/>
        </w:rPr>
        <w:t xml:space="preserve">　</w:t>
      </w:r>
      <w:r w:rsidR="003357BC" w:rsidRPr="00ED601A">
        <w:rPr>
          <w:rFonts w:ascii="ＭＳ 明朝" w:hAnsi="ＭＳ 明朝" w:hint="eastAsia"/>
        </w:rPr>
        <w:t>(2</w:t>
      </w:r>
      <w:r w:rsidR="009B1C8C" w:rsidRPr="00ED601A">
        <w:rPr>
          <w:rFonts w:ascii="ＭＳ 明朝" w:hAnsi="ＭＳ 明朝" w:hint="eastAsia"/>
        </w:rPr>
        <w:t>) 居宅サービス計画</w:t>
      </w:r>
    </w:p>
    <w:p w:rsidR="009B1C8C" w:rsidRPr="00ED601A" w:rsidRDefault="009B1C8C" w:rsidP="009B1C8C">
      <w:pPr>
        <w:autoSpaceDN w:val="0"/>
        <w:ind w:left="453" w:hangingChars="200" w:hanging="453"/>
        <w:rPr>
          <w:rFonts w:ascii="ＭＳ 明朝" w:hAnsi="ＭＳ 明朝"/>
        </w:rPr>
      </w:pPr>
      <w:r w:rsidRPr="00ED601A">
        <w:rPr>
          <w:rFonts w:ascii="ＭＳ 明朝" w:hAnsi="ＭＳ 明朝" w:hint="eastAsia"/>
        </w:rPr>
        <w:t xml:space="preserve">　</w:t>
      </w:r>
      <w:r w:rsidR="003357BC" w:rsidRPr="00ED601A">
        <w:rPr>
          <w:rFonts w:ascii="ＭＳ 明朝" w:hAnsi="ＭＳ 明朝" w:hint="eastAsia"/>
        </w:rPr>
        <w:t>(3</w:t>
      </w:r>
      <w:r w:rsidRPr="00ED601A">
        <w:rPr>
          <w:rFonts w:ascii="ＭＳ 明朝" w:hAnsi="ＭＳ 明朝" w:hint="eastAsia"/>
        </w:rPr>
        <w:t>) アセスメントの結果記録</w:t>
      </w:r>
    </w:p>
    <w:p w:rsidR="009B1C8C" w:rsidRPr="00ED601A" w:rsidRDefault="009B1C8C" w:rsidP="009B1C8C">
      <w:pPr>
        <w:autoSpaceDN w:val="0"/>
        <w:ind w:left="453" w:hangingChars="200" w:hanging="453"/>
        <w:rPr>
          <w:rFonts w:ascii="ＭＳ 明朝" w:hAnsi="ＭＳ 明朝"/>
        </w:rPr>
      </w:pPr>
      <w:r w:rsidRPr="00ED601A">
        <w:rPr>
          <w:rFonts w:ascii="ＭＳ 明朝" w:hAnsi="ＭＳ 明朝" w:hint="eastAsia"/>
        </w:rPr>
        <w:t xml:space="preserve">　</w:t>
      </w:r>
      <w:r w:rsidR="003357BC" w:rsidRPr="00ED601A">
        <w:rPr>
          <w:rFonts w:ascii="ＭＳ 明朝" w:hAnsi="ＭＳ 明朝" w:hint="eastAsia"/>
        </w:rPr>
        <w:t>(4</w:t>
      </w:r>
      <w:r w:rsidRPr="00ED601A">
        <w:rPr>
          <w:rFonts w:ascii="ＭＳ 明朝" w:hAnsi="ＭＳ 明朝" w:hint="eastAsia"/>
        </w:rPr>
        <w:t>) サービス担当者会議等の記録</w:t>
      </w:r>
    </w:p>
    <w:p w:rsidR="009B1C8C" w:rsidRPr="00ED601A" w:rsidRDefault="009B1C8C" w:rsidP="009B1C8C">
      <w:pPr>
        <w:autoSpaceDN w:val="0"/>
        <w:ind w:left="453" w:hangingChars="200" w:hanging="453"/>
        <w:rPr>
          <w:rFonts w:ascii="ＭＳ 明朝" w:hAnsi="ＭＳ 明朝"/>
        </w:rPr>
      </w:pPr>
      <w:r w:rsidRPr="00ED601A">
        <w:rPr>
          <w:rFonts w:ascii="ＭＳ 明朝" w:hAnsi="ＭＳ 明朝" w:hint="eastAsia"/>
        </w:rPr>
        <w:t xml:space="preserve">　</w:t>
      </w:r>
      <w:r w:rsidR="003357BC" w:rsidRPr="00ED601A">
        <w:rPr>
          <w:rFonts w:ascii="ＭＳ 明朝" w:hAnsi="ＭＳ 明朝" w:hint="eastAsia"/>
        </w:rPr>
        <w:t>(5</w:t>
      </w:r>
      <w:r w:rsidRPr="00ED601A">
        <w:rPr>
          <w:rFonts w:ascii="ＭＳ 明朝" w:hAnsi="ＭＳ 明朝" w:hint="eastAsia"/>
        </w:rPr>
        <w:t>) モニタリングの結果記録</w:t>
      </w:r>
    </w:p>
    <w:p w:rsidR="009B1C8C" w:rsidRPr="00ED601A" w:rsidRDefault="009B1C8C" w:rsidP="009B1C8C">
      <w:pPr>
        <w:autoSpaceDN w:val="0"/>
        <w:ind w:left="453" w:hangingChars="200" w:hanging="453"/>
        <w:rPr>
          <w:rFonts w:ascii="ＭＳ 明朝" w:hAnsi="ＭＳ 明朝"/>
        </w:rPr>
      </w:pPr>
      <w:r w:rsidRPr="00ED601A">
        <w:rPr>
          <w:rFonts w:ascii="ＭＳ 明朝" w:hAnsi="ＭＳ 明朝" w:hint="eastAsia"/>
        </w:rPr>
        <w:t xml:space="preserve">　</w:t>
      </w:r>
      <w:r w:rsidR="003357BC" w:rsidRPr="00ED601A">
        <w:rPr>
          <w:rFonts w:ascii="ＭＳ 明朝" w:hAnsi="ＭＳ 明朝" w:hint="eastAsia"/>
        </w:rPr>
        <w:t>(6</w:t>
      </w:r>
      <w:r w:rsidRPr="00ED601A">
        <w:rPr>
          <w:rFonts w:ascii="ＭＳ 明朝" w:hAnsi="ＭＳ 明朝" w:hint="eastAsia"/>
        </w:rPr>
        <w:t xml:space="preserve">) </w:t>
      </w:r>
      <w:r w:rsidR="003357BC" w:rsidRPr="00ED601A">
        <w:rPr>
          <w:rFonts w:ascii="ＭＳ 明朝" w:hAnsi="ＭＳ 明朝" w:hint="eastAsia"/>
        </w:rPr>
        <w:t>利用者に関する市への通知に係る</w:t>
      </w:r>
      <w:r w:rsidRPr="00ED601A">
        <w:rPr>
          <w:rFonts w:ascii="ＭＳ 明朝" w:hAnsi="ＭＳ 明朝" w:hint="eastAsia"/>
        </w:rPr>
        <w:t>記録</w:t>
      </w:r>
    </w:p>
    <w:p w:rsidR="009B1C8C" w:rsidRPr="00ED601A" w:rsidRDefault="009B1C8C" w:rsidP="009B1C8C">
      <w:pPr>
        <w:autoSpaceDN w:val="0"/>
        <w:ind w:left="453" w:hangingChars="200" w:hanging="453"/>
        <w:rPr>
          <w:rFonts w:ascii="ＭＳ 明朝" w:hAnsi="ＭＳ 明朝"/>
        </w:rPr>
      </w:pPr>
      <w:r w:rsidRPr="00ED601A">
        <w:rPr>
          <w:rFonts w:ascii="ＭＳ 明朝" w:hAnsi="ＭＳ 明朝" w:hint="eastAsia"/>
        </w:rPr>
        <w:t xml:space="preserve">　(</w:t>
      </w:r>
      <w:r w:rsidR="003357BC" w:rsidRPr="00ED601A">
        <w:rPr>
          <w:rFonts w:ascii="ＭＳ 明朝" w:hAnsi="ＭＳ 明朝" w:hint="eastAsia"/>
        </w:rPr>
        <w:t>7</w:t>
      </w:r>
      <w:r w:rsidRPr="00ED601A">
        <w:rPr>
          <w:rFonts w:ascii="ＭＳ 明朝" w:hAnsi="ＭＳ 明朝" w:hint="eastAsia"/>
        </w:rPr>
        <w:t>) 苦情の内容等に関する記録</w:t>
      </w:r>
    </w:p>
    <w:p w:rsidR="009B1C8C" w:rsidRDefault="009B1C8C" w:rsidP="009B1C8C">
      <w:pPr>
        <w:autoSpaceDN w:val="0"/>
        <w:ind w:left="453" w:hangingChars="200" w:hanging="453"/>
        <w:rPr>
          <w:rFonts w:ascii="ＭＳ 明朝" w:hAnsi="ＭＳ 明朝"/>
        </w:rPr>
      </w:pPr>
      <w:r w:rsidRPr="00ED601A">
        <w:rPr>
          <w:rFonts w:ascii="ＭＳ 明朝" w:hAnsi="ＭＳ 明朝" w:hint="eastAsia"/>
        </w:rPr>
        <w:t xml:space="preserve">　(</w:t>
      </w:r>
      <w:r w:rsidR="003357BC" w:rsidRPr="00ED601A">
        <w:rPr>
          <w:rFonts w:ascii="ＭＳ 明朝" w:hAnsi="ＭＳ 明朝" w:hint="eastAsia"/>
        </w:rPr>
        <w:t>8</w:t>
      </w:r>
      <w:r w:rsidRPr="00ED601A">
        <w:rPr>
          <w:rFonts w:ascii="ＭＳ 明朝" w:hAnsi="ＭＳ 明朝" w:hint="eastAsia"/>
        </w:rPr>
        <w:t>) 事故の状況</w:t>
      </w:r>
      <w:r w:rsidRPr="00E013F1">
        <w:rPr>
          <w:rFonts w:ascii="ＭＳ 明朝" w:hAnsi="ＭＳ 明朝" w:hint="eastAsia"/>
        </w:rPr>
        <w:t>及び事故に対する処置状況の記録</w:t>
      </w:r>
    </w:p>
    <w:p w:rsidR="00BA6048" w:rsidRPr="006F0167" w:rsidRDefault="00BA6048" w:rsidP="009B1C8C">
      <w:pPr>
        <w:autoSpaceDN w:val="0"/>
        <w:ind w:left="453" w:hangingChars="200" w:hanging="453"/>
        <w:rPr>
          <w:rFonts w:ascii="ＭＳ 明朝" w:hAnsi="ＭＳ 明朝"/>
        </w:rPr>
      </w:pPr>
      <w:r>
        <w:rPr>
          <w:rFonts w:ascii="ＭＳ 明朝" w:hAnsi="ＭＳ 明朝" w:hint="eastAsia"/>
        </w:rPr>
        <w:t xml:space="preserve">　</w:t>
      </w:r>
      <w:r w:rsidRPr="006F0167">
        <w:rPr>
          <w:rFonts w:ascii="ＭＳ 明朝" w:hAnsi="ＭＳ 明朝" w:hint="eastAsia"/>
        </w:rPr>
        <w:t>(9) その他</w:t>
      </w:r>
      <w:r w:rsidRPr="006F0167">
        <w:rPr>
          <w:rFonts w:ascii="ＭＳ 明朝" w:hAnsi="ＭＳ 明朝" w:cs="ＭＳ明朝" w:hint="eastAsia"/>
          <w:kern w:val="0"/>
          <w:szCs w:val="21"/>
        </w:rPr>
        <w:t>指定居宅介護支援に関する諸記録</w:t>
      </w:r>
    </w:p>
    <w:p w:rsidR="009B1C8C" w:rsidRPr="00E013F1" w:rsidRDefault="009B1C8C" w:rsidP="009B1C8C">
      <w:pPr>
        <w:ind w:left="227" w:hangingChars="100" w:hanging="227"/>
        <w:rPr>
          <w:rFonts w:ascii="ＭＳ 明朝" w:hAnsi="ＭＳ 明朝"/>
        </w:rPr>
      </w:pPr>
      <w:r w:rsidRPr="00E013F1">
        <w:rPr>
          <w:rFonts w:ascii="ＭＳ 明朝" w:hAnsi="ＭＳ 明朝" w:hint="eastAsia"/>
        </w:rPr>
        <w:t>２　事業者は、従業者、設備、備品及び会計に関する記録を整備し、その終了した日から５年間保存するものとする。</w:t>
      </w:r>
    </w:p>
    <w:p w:rsidR="009B1C8C" w:rsidRPr="00E013F1" w:rsidRDefault="009B1C8C" w:rsidP="009B1C8C">
      <w:pPr>
        <w:ind w:left="227" w:hangingChars="100" w:hanging="227"/>
        <w:rPr>
          <w:rFonts w:ascii="ＭＳ 明朝" w:hAnsi="ＭＳ 明朝"/>
          <w:szCs w:val="21"/>
        </w:rPr>
      </w:pPr>
    </w:p>
    <w:p w:rsidR="009B1C8C" w:rsidRPr="00E013F1" w:rsidRDefault="009B1C8C" w:rsidP="009B1C8C">
      <w:pPr>
        <w:ind w:firstLineChars="299" w:firstLine="678"/>
        <w:rPr>
          <w:rFonts w:ascii="ＭＳ 明朝" w:hAnsi="ＭＳ 明朝"/>
          <w:szCs w:val="21"/>
        </w:rPr>
      </w:pPr>
      <w:r w:rsidRPr="00E013F1">
        <w:rPr>
          <w:rFonts w:ascii="ＭＳ 明朝" w:hAnsi="ＭＳ 明朝" w:hint="eastAsia"/>
          <w:szCs w:val="21"/>
        </w:rPr>
        <w:t>附　　則</w:t>
      </w:r>
    </w:p>
    <w:p w:rsidR="009B1C8C" w:rsidRPr="006157D0" w:rsidRDefault="009B1C8C" w:rsidP="009B1C8C">
      <w:pPr>
        <w:ind w:firstLineChars="100" w:firstLine="227"/>
        <w:rPr>
          <w:szCs w:val="21"/>
        </w:rPr>
      </w:pPr>
      <w:r w:rsidRPr="00E013F1">
        <w:rPr>
          <w:rFonts w:ascii="ＭＳ 明朝" w:hAnsi="ＭＳ 明朝" w:hint="eastAsia"/>
          <w:szCs w:val="21"/>
        </w:rPr>
        <w:t>この規程は、</w:t>
      </w:r>
      <w:r w:rsidR="00B73991">
        <w:rPr>
          <w:rFonts w:ascii="ＭＳ 明朝" w:hAnsi="ＭＳ 明朝" w:hint="eastAsia"/>
          <w:szCs w:val="21"/>
        </w:rPr>
        <w:t>令和</w:t>
      </w:r>
      <w:r w:rsidRPr="00E013F1">
        <w:rPr>
          <w:rFonts w:ascii="ＭＳ 明朝" w:hAnsi="ＭＳ 明朝" w:hint="eastAsia"/>
          <w:szCs w:val="21"/>
        </w:rPr>
        <w:t>○年○月○日から</w:t>
      </w:r>
      <w:r>
        <w:rPr>
          <w:rFonts w:hint="eastAsia"/>
          <w:szCs w:val="21"/>
        </w:rPr>
        <w:t>施行する。</w:t>
      </w:r>
    </w:p>
    <w:sectPr w:rsidR="009B1C8C" w:rsidRPr="006157D0" w:rsidSect="009B1C8C">
      <w:pgSz w:w="11906" w:h="16838" w:code="9"/>
      <w:pgMar w:top="1418" w:right="1418" w:bottom="1418" w:left="1418" w:header="851" w:footer="992" w:gutter="0"/>
      <w:pgNumType w:fmt="numberInDash" w:start="215"/>
      <w:cols w:space="425"/>
      <w:docGrid w:type="linesAndChars" w:linePitch="35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4BAA" w:rsidRDefault="009C4BAA" w:rsidP="009B1C8C">
      <w:r>
        <w:separator/>
      </w:r>
    </w:p>
  </w:endnote>
  <w:endnote w:type="continuationSeparator" w:id="0">
    <w:p w:rsidR="009C4BAA" w:rsidRDefault="009C4BAA" w:rsidP="009B1C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Ｐゴシック">
    <w:altName w:val="Arial Unicode MS"/>
    <w:panose1 w:val="00000000000000000000"/>
    <w:charset w:val="80"/>
    <w:family w:val="auto"/>
    <w:notTrueType/>
    <w:pitch w:val="default"/>
    <w:sig w:usb0="00000001" w:usb1="08070000" w:usb2="00000010" w:usb3="00000000" w:csb0="00020000"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4BAA" w:rsidRDefault="009C4BAA" w:rsidP="009B1C8C">
      <w:r>
        <w:separator/>
      </w:r>
    </w:p>
  </w:footnote>
  <w:footnote w:type="continuationSeparator" w:id="0">
    <w:p w:rsidR="009C4BAA" w:rsidRDefault="009C4BAA" w:rsidP="009B1C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A3A65FE"/>
    <w:multiLevelType w:val="hybridMultilevel"/>
    <w:tmpl w:val="AA8AFA20"/>
    <w:lvl w:ilvl="0" w:tplc="0136CD3A">
      <w:start w:val="9"/>
      <w:numFmt w:val="bullet"/>
      <w:lvlText w:val="※"/>
      <w:lvlJc w:val="left"/>
      <w:pPr>
        <w:tabs>
          <w:tab w:val="num" w:pos="1275"/>
        </w:tabs>
        <w:ind w:left="1275" w:hanging="360"/>
      </w:pPr>
      <w:rPr>
        <w:rFonts w:ascii="ＭＳ 明朝" w:eastAsia="ＭＳ 明朝" w:hAnsi="ＭＳ 明朝" w:cs="Times New Roman" w:hint="eastAsia"/>
      </w:rPr>
    </w:lvl>
    <w:lvl w:ilvl="1" w:tplc="0409000B">
      <w:start w:val="1"/>
      <w:numFmt w:val="bullet"/>
      <w:lvlText w:val=""/>
      <w:lvlJc w:val="left"/>
      <w:pPr>
        <w:tabs>
          <w:tab w:val="num" w:pos="1755"/>
        </w:tabs>
        <w:ind w:left="1755" w:hanging="420"/>
      </w:pPr>
      <w:rPr>
        <w:rFonts w:ascii="Wingdings" w:hAnsi="Wingdings" w:hint="default"/>
      </w:rPr>
    </w:lvl>
    <w:lvl w:ilvl="2" w:tplc="0409000D">
      <w:start w:val="1"/>
      <w:numFmt w:val="bullet"/>
      <w:lvlText w:val=""/>
      <w:lvlJc w:val="left"/>
      <w:pPr>
        <w:tabs>
          <w:tab w:val="num" w:pos="2175"/>
        </w:tabs>
        <w:ind w:left="2175" w:hanging="420"/>
      </w:pPr>
      <w:rPr>
        <w:rFonts w:ascii="Wingdings" w:hAnsi="Wingdings" w:hint="default"/>
      </w:rPr>
    </w:lvl>
    <w:lvl w:ilvl="3" w:tplc="04090001">
      <w:start w:val="1"/>
      <w:numFmt w:val="bullet"/>
      <w:lvlText w:val=""/>
      <w:lvlJc w:val="left"/>
      <w:pPr>
        <w:tabs>
          <w:tab w:val="num" w:pos="2595"/>
        </w:tabs>
        <w:ind w:left="2595" w:hanging="420"/>
      </w:pPr>
      <w:rPr>
        <w:rFonts w:ascii="Wingdings" w:hAnsi="Wingdings" w:hint="default"/>
      </w:rPr>
    </w:lvl>
    <w:lvl w:ilvl="4" w:tplc="0409000B">
      <w:start w:val="1"/>
      <w:numFmt w:val="bullet"/>
      <w:lvlText w:val=""/>
      <w:lvlJc w:val="left"/>
      <w:pPr>
        <w:tabs>
          <w:tab w:val="num" w:pos="3015"/>
        </w:tabs>
        <w:ind w:left="3015" w:hanging="420"/>
      </w:pPr>
      <w:rPr>
        <w:rFonts w:ascii="Wingdings" w:hAnsi="Wingdings" w:hint="default"/>
      </w:rPr>
    </w:lvl>
    <w:lvl w:ilvl="5" w:tplc="0409000D">
      <w:start w:val="1"/>
      <w:numFmt w:val="bullet"/>
      <w:lvlText w:val=""/>
      <w:lvlJc w:val="left"/>
      <w:pPr>
        <w:tabs>
          <w:tab w:val="num" w:pos="3435"/>
        </w:tabs>
        <w:ind w:left="3435" w:hanging="420"/>
      </w:pPr>
      <w:rPr>
        <w:rFonts w:ascii="Wingdings" w:hAnsi="Wingdings" w:hint="default"/>
      </w:rPr>
    </w:lvl>
    <w:lvl w:ilvl="6" w:tplc="04090001">
      <w:start w:val="1"/>
      <w:numFmt w:val="bullet"/>
      <w:lvlText w:val=""/>
      <w:lvlJc w:val="left"/>
      <w:pPr>
        <w:tabs>
          <w:tab w:val="num" w:pos="3855"/>
        </w:tabs>
        <w:ind w:left="3855" w:hanging="420"/>
      </w:pPr>
      <w:rPr>
        <w:rFonts w:ascii="Wingdings" w:hAnsi="Wingdings" w:hint="default"/>
      </w:rPr>
    </w:lvl>
    <w:lvl w:ilvl="7" w:tplc="0409000B">
      <w:start w:val="1"/>
      <w:numFmt w:val="bullet"/>
      <w:lvlText w:val=""/>
      <w:lvlJc w:val="left"/>
      <w:pPr>
        <w:tabs>
          <w:tab w:val="num" w:pos="4275"/>
        </w:tabs>
        <w:ind w:left="4275" w:hanging="420"/>
      </w:pPr>
      <w:rPr>
        <w:rFonts w:ascii="Wingdings" w:hAnsi="Wingdings" w:hint="default"/>
      </w:rPr>
    </w:lvl>
    <w:lvl w:ilvl="8" w:tplc="0409000D">
      <w:start w:val="1"/>
      <w:numFmt w:val="bullet"/>
      <w:lvlText w:val=""/>
      <w:lvlJc w:val="left"/>
      <w:pPr>
        <w:tabs>
          <w:tab w:val="num" w:pos="4695"/>
        </w:tabs>
        <w:ind w:left="469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17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1C8C"/>
    <w:rsid w:val="00163C3A"/>
    <w:rsid w:val="00173A3B"/>
    <w:rsid w:val="001A48F3"/>
    <w:rsid w:val="00265E29"/>
    <w:rsid w:val="002B2ED4"/>
    <w:rsid w:val="002F55A4"/>
    <w:rsid w:val="00321BFB"/>
    <w:rsid w:val="003357BC"/>
    <w:rsid w:val="003421CA"/>
    <w:rsid w:val="00380547"/>
    <w:rsid w:val="00430518"/>
    <w:rsid w:val="004D4D6D"/>
    <w:rsid w:val="0054077F"/>
    <w:rsid w:val="006F0167"/>
    <w:rsid w:val="007A25DA"/>
    <w:rsid w:val="00824B0F"/>
    <w:rsid w:val="008B0865"/>
    <w:rsid w:val="008B77FD"/>
    <w:rsid w:val="008D1179"/>
    <w:rsid w:val="009B1C8C"/>
    <w:rsid w:val="009C4BAA"/>
    <w:rsid w:val="00B35C2C"/>
    <w:rsid w:val="00B72FDE"/>
    <w:rsid w:val="00B73991"/>
    <w:rsid w:val="00BA6048"/>
    <w:rsid w:val="00E013F1"/>
    <w:rsid w:val="00ED60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AEEC234"/>
  <w15:chartTrackingRefBased/>
  <w15:docId w15:val="{B691D5B6-5BA3-4E38-811A-68CF21D38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A51DE"/>
    <w:rPr>
      <w:rFonts w:ascii="Arial" w:eastAsia="ＭＳ ゴシック" w:hAnsi="Arial"/>
      <w:sz w:val="18"/>
      <w:szCs w:val="18"/>
    </w:rPr>
  </w:style>
  <w:style w:type="paragraph" w:styleId="a4">
    <w:name w:val="header"/>
    <w:basedOn w:val="a"/>
    <w:rsid w:val="005F1E8B"/>
    <w:pPr>
      <w:tabs>
        <w:tab w:val="center" w:pos="4252"/>
        <w:tab w:val="right" w:pos="8504"/>
      </w:tabs>
      <w:snapToGrid w:val="0"/>
    </w:pPr>
  </w:style>
  <w:style w:type="paragraph" w:styleId="a5">
    <w:name w:val="footer"/>
    <w:basedOn w:val="a"/>
    <w:link w:val="a6"/>
    <w:uiPriority w:val="99"/>
    <w:rsid w:val="005F1E8B"/>
    <w:pPr>
      <w:tabs>
        <w:tab w:val="center" w:pos="4252"/>
        <w:tab w:val="right" w:pos="8504"/>
      </w:tabs>
      <w:snapToGrid w:val="0"/>
    </w:pPr>
    <w:rPr>
      <w:lang w:val="x-none" w:eastAsia="x-none"/>
    </w:rPr>
  </w:style>
  <w:style w:type="character" w:customStyle="1" w:styleId="a6">
    <w:name w:val="フッター (文字)"/>
    <w:link w:val="a5"/>
    <w:uiPriority w:val="99"/>
    <w:rsid w:val="006157D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2908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84C3B0-C630-4758-81FC-A11EDF74E6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585</Words>
  <Characters>3338</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長岡市役所</dc:creator>
  <cp:keywords/>
  <cp:lastModifiedBy>長岡市役所</cp:lastModifiedBy>
  <cp:revision>3</cp:revision>
  <cp:lastPrinted>2018-04-13T00:43:00Z</cp:lastPrinted>
  <dcterms:created xsi:type="dcterms:W3CDTF">2024-06-17T05:26:00Z</dcterms:created>
  <dcterms:modified xsi:type="dcterms:W3CDTF">2024-06-17T07:13:00Z</dcterms:modified>
</cp:coreProperties>
</file>